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F39B3" w14:textId="7EDB9CC8" w:rsidR="000906A4" w:rsidRDefault="000906A4" w:rsidP="008C4A63">
      <w:pPr>
        <w:pStyle w:val="Heading2"/>
      </w:pPr>
      <w:r>
        <w:t>Intro</w:t>
      </w:r>
      <w:r w:rsidR="008C4A63">
        <w:t>duction</w:t>
      </w:r>
      <w:r>
        <w:t>:</w:t>
      </w:r>
    </w:p>
    <w:p w14:paraId="13A11F97" w14:textId="4A149FEC" w:rsidR="000906A4" w:rsidRDefault="000906A4" w:rsidP="00F53831">
      <w:pPr>
        <w:pStyle w:val="Default"/>
        <w:spacing w:line="480" w:lineRule="auto"/>
        <w:ind w:firstLine="720"/>
        <w:rPr>
          <w:sz w:val="23"/>
          <w:szCs w:val="23"/>
        </w:rPr>
      </w:pPr>
      <w:r>
        <w:rPr>
          <w:sz w:val="23"/>
          <w:szCs w:val="23"/>
        </w:rPr>
        <w:t xml:space="preserve">Nature-based climate solutions (engagement with natural systems to address climatic challenges </w:t>
      </w:r>
      <w:r w:rsidR="008537A8">
        <w:rPr>
          <w:sz w:val="23"/>
          <w:szCs w:val="23"/>
        </w:rPr>
        <w:fldChar w:fldCharType="begin"/>
      </w:r>
      <w:r w:rsidR="00A744BC">
        <w:rPr>
          <w:sz w:val="23"/>
          <w:szCs w:val="23"/>
        </w:rPr>
        <w:instrText xml:space="preserve"> ADDIN ZOTERO_ITEM CSL_CITATION {"citationID":"bOAlCDRK","properties":{"formattedCitation":"(Seddon {\\i{}et al.}, 2020)","plainCitation":"(Seddon et al., 2020)","noteIndex":0},"citationItems":[{"id":2401,"uris":["http://zotero.org/users/5186182/items/4LBD7WSQ"],"itemData":{"id":2401,"type":"article-journal","abstract":"There is growing awareness that ‘nature-based solutions' (NbS) can help to protect us from climate change impacts while slowing further warming, supporting biodiversity and securing ecosystem services. However, the potential of NbS to provide the intended benefits has not been rigorously assessed. There are concerns over their reliability and cost-effectiveness compared to engineered alternatives, and their resilience to climate change. Trade-offs can arise if climate mitigation policy encourages NbS with low biodiversity value, such as afforestation with non-native monocultures. This can result in maladaptation, especially in a rapidly changing world where biodiversity-based resilience and multi-functional landscapes are key. Here, we highlight the rise of NbS in climate policy—focusing on their potential for climate change adaptation as well as mitigation—and discuss barriers to their evidence-based implementation. We outline the major financial and governance challenges to implementing NbS at scale, highlighting avenues for further research. As climate policy turns increasingly towards greenhouse gas removal approaches such as afforestation, we stress the urgent need for natural and social scientists to engage with policy makers. They must ensure that NbS can achieve their potential to tackle both the climate and biodiversity crisis while also contributing to sustainable development. This will require systemic change in the way we conduct research and run our institutions.\n\nThis article is part of the theme issue ‘Climate change and ecosystems: threats, opportunities and solutions’.","container-title":"Philosophical Transactions of the Royal Society B: Biological Sciences","DOI":"10.1098/rstb.2019.0120","issue":"1794","note":"publisher: Royal Society","page":"20190120","source":"royalsocietypublishing-org.libproxy.stfx.ca (Atypon)","title":"Understanding the value and limits of nature-based solutions to climate change and other global challenges","volume":"375","author":[{"family":"Seddon","given":"Nathalie"},{"family":"Chausson","given":"Alexandre"},{"family":"Berry","given":"Pam"},{"family":"Girardin","given":"Cécile A. J."},{"family":"Smith","given":"Alison"},{"family":"Turner","given":"Beth"}],"issued":{"date-parts":[["2020",3,16]]}}}],"schema":"https://github.com/citation-style-language/schema/raw/master/csl-citation.json"} </w:instrText>
      </w:r>
      <w:r w:rsidR="008537A8">
        <w:rPr>
          <w:sz w:val="23"/>
          <w:szCs w:val="23"/>
        </w:rPr>
        <w:fldChar w:fldCharType="separate"/>
      </w:r>
      <w:r w:rsidR="00A744BC" w:rsidRPr="00A744BC">
        <w:rPr>
          <w:sz w:val="23"/>
        </w:rPr>
        <w:t xml:space="preserve">(Seddon </w:t>
      </w:r>
      <w:r w:rsidR="00A744BC" w:rsidRPr="00A744BC">
        <w:rPr>
          <w:i/>
          <w:iCs/>
          <w:sz w:val="23"/>
        </w:rPr>
        <w:t>et al.</w:t>
      </w:r>
      <w:r w:rsidR="00A744BC" w:rsidRPr="00A744BC">
        <w:rPr>
          <w:sz w:val="23"/>
        </w:rPr>
        <w:t>, 2020)</w:t>
      </w:r>
      <w:r w:rsidR="008537A8">
        <w:rPr>
          <w:sz w:val="23"/>
          <w:szCs w:val="23"/>
        </w:rPr>
        <w:fldChar w:fldCharType="end"/>
      </w:r>
      <w:r>
        <w:rPr>
          <w:sz w:val="23"/>
          <w:szCs w:val="23"/>
        </w:rPr>
        <w:t>) are of rapidly growing interest to help confront the perilous levels of carbon in our atmosphere</w:t>
      </w:r>
      <w:r w:rsidR="00F707BD">
        <w:rPr>
          <w:sz w:val="23"/>
          <w:szCs w:val="23"/>
        </w:rPr>
        <w:t xml:space="preserve"> </w:t>
      </w:r>
      <w:r w:rsidR="008537A8">
        <w:rPr>
          <w:sz w:val="23"/>
          <w:szCs w:val="23"/>
        </w:rPr>
        <w:fldChar w:fldCharType="begin"/>
      </w:r>
      <w:r w:rsidR="00A744BC">
        <w:rPr>
          <w:sz w:val="23"/>
          <w:szCs w:val="23"/>
        </w:rPr>
        <w:instrText xml:space="preserve"> ADDIN ZOTERO_ITEM CSL_CITATION {"citationID":"a5j6aGF1","properties":{"formattedCitation":"(Masson-Delmotte {\\i{}et al.}, 2021)","plainCitation":"(Masson-Delmotte et al., 2021)","noteIndex":0},"citationItems":[{"id":2436,"uris":["http://zotero.org/users/5186182/items/TGV2ZYYF"],"itemData":{"id":2436,"type":"report","collection-title":"IPPC","publisher":"Cambridge University Press","title":"Climate Change 2021: The Physical Science Basis. Contribution of Working Group I to the Sixth Assessment Report of the Intergovernmental Panel on Climate Change","URL":"https://www.ipcc.ch/report/ar6/wg1/downloads/report/IPCC_AR6_WGI_SPM_final.pdf","author":[{"family":"Masson-Delmotte","given":""},{"family":"Zhai","given":"P"},{"family":"Pirani","given":"A"},{"family":"Connors","given":"S"},{"family":"Péan","given":"C"},{"family":"Berger","given":"S"},{"family":"Caud","given":"N"},{"family":"Chen","given":"Y"},{"family":"Goldfarb","given":"L"},{"family":"Gomis","given":"L"},{"family":"Huang","given":"M"},{"family":"Leitzell","given":"K"},{"family":"Lonnoy","given":"E"},{"family":"Matthews","given":"J"},{"family":"Maycock","given":"T"},{"family":"Waterfield","given":"T"},{"family":"Yelekçi","given":"O"},{"family":"Yu","given":"R"},{"family":"Zhou","given":"B"}],"accessed":{"date-parts":[["2021",11,10]]},"issued":{"date-parts":[["2021"]]}}}],"schema":"https://github.com/citation-style-language/schema/raw/master/csl-citation.json"} </w:instrText>
      </w:r>
      <w:r w:rsidR="008537A8">
        <w:rPr>
          <w:sz w:val="23"/>
          <w:szCs w:val="23"/>
        </w:rPr>
        <w:fldChar w:fldCharType="separate"/>
      </w:r>
      <w:r w:rsidR="00A744BC" w:rsidRPr="00A744BC">
        <w:rPr>
          <w:sz w:val="23"/>
        </w:rPr>
        <w:t>(Masson-</w:t>
      </w:r>
      <w:proofErr w:type="spellStart"/>
      <w:r w:rsidR="00A744BC" w:rsidRPr="00A744BC">
        <w:rPr>
          <w:sz w:val="23"/>
        </w:rPr>
        <w:t>Delmotte</w:t>
      </w:r>
      <w:proofErr w:type="spellEnd"/>
      <w:r w:rsidR="00A744BC" w:rsidRPr="00A744BC">
        <w:rPr>
          <w:sz w:val="23"/>
        </w:rPr>
        <w:t xml:space="preserve"> </w:t>
      </w:r>
      <w:r w:rsidR="00A744BC" w:rsidRPr="00A744BC">
        <w:rPr>
          <w:i/>
          <w:iCs/>
          <w:sz w:val="23"/>
        </w:rPr>
        <w:t>et al.</w:t>
      </w:r>
      <w:r w:rsidR="00A744BC" w:rsidRPr="00A744BC">
        <w:rPr>
          <w:sz w:val="23"/>
        </w:rPr>
        <w:t>, 2021)</w:t>
      </w:r>
      <w:r w:rsidR="008537A8">
        <w:rPr>
          <w:sz w:val="23"/>
          <w:szCs w:val="23"/>
        </w:rPr>
        <w:fldChar w:fldCharType="end"/>
      </w:r>
      <w:r w:rsidR="00F707BD">
        <w:rPr>
          <w:sz w:val="23"/>
          <w:szCs w:val="23"/>
        </w:rPr>
        <w:t xml:space="preserve">. </w:t>
      </w:r>
      <w:r w:rsidRPr="008E3D5C">
        <w:rPr>
          <w:sz w:val="23"/>
          <w:szCs w:val="23"/>
        </w:rPr>
        <w:t xml:space="preserve">The boreal forest, one of the largest biomes on Earth, has vast potential to act as a carbon sink </w:t>
      </w:r>
      <w:r w:rsidR="008537A8">
        <w:rPr>
          <w:sz w:val="23"/>
          <w:szCs w:val="23"/>
        </w:rPr>
        <w:fldChar w:fldCharType="begin"/>
      </w:r>
      <w:r w:rsidR="00A744BC">
        <w:rPr>
          <w:sz w:val="23"/>
          <w:szCs w:val="23"/>
        </w:rPr>
        <w:instrText xml:space="preserve"> ADDIN ZOTERO_ITEM CSL_CITATION {"citationID":"6b2Qxf8f","properties":{"formattedCitation":"(Pan {\\i{}et al.}, 2011)","plainCitation":"(Pan et al., 2011)","noteIndex":0},"citationItems":[{"id":2443,"uris":["http://zotero.org/users/5186182/items/WHGQZMX3"],"itemData":{"id":2443,"type":"article-journal","abstract":"The terrestrial carbon sink has been large in recent decades, but its size and location remain uncertain. Using forest inventory data and long-term ecosystem carbon studies, we estimate a total forest sink of 2.4 ± 0.4 petagrams of carbon per year (Pg C year-1) globally for 1990 to 2007. We also estimate a source of 1.3 ± 0.7 Pg C year-1 from tropical land-use change, consisting of a gross tropical deforestation emission of 2.9 ± 0.5 Pg C year-1 partially compensated by a carbon sink in tropical forest regrowth of 1.6 ± 0.5 Pg C year-1. Together, the fluxes comprise a net global forest sink of 1.1 ± 0.8 Pg C year-1, with tropical estimates having the largest uncertainties. Our total forest sink estimate is equivalent in magnitude to the terrestrial sink deduced from fossil fuel emissions and land-use change sources minus ocean and atmospheric sinks.","container-title":"Science. 333: 988-993.","DOI":"10.1126/science.1201609","language":"en","page":"988-993","source":"www.fs.usda.gov","title":"A large and persistent carbon sink in the world's forests","volume":"333","author":[{"family":"Pan","given":"Yude"},{"family":"Birdsey","given":"Richard A."},{"family":"Fang","given":"Jingyun"},{"family":"Houghton","given":"Richard"},{"family":"Kauppi","given":"Pekka E."},{"family":"Kurz","given":"Werner A."},{"family":"Phillips","given":"Oliver L."},{"family":"Shvidenko","given":"Anatoly"},{"family":"Lewis","given":"Simon L."},{"family":"Canadell","given":"Josep G."},{"family":"Ciais","given":"Philippe"},{"family":"Jackson","given":"Robert B."},{"family":"Pacala","given":"Stephen W."},{"family":"McGuire","given":"A. David"},{"family":"Piao","given":"Shilong"},{"family":"Rautiainen","given":"Aapo"},{"family":"Sitch","given":"Stephen"},{"family":"Hayes","given":"Daniel"}],"issued":{"date-parts":[["2011"]]}}}],"schema":"https://github.com/citation-style-language/schema/raw/master/csl-citation.json"} </w:instrText>
      </w:r>
      <w:r w:rsidR="008537A8">
        <w:rPr>
          <w:sz w:val="23"/>
          <w:szCs w:val="23"/>
        </w:rPr>
        <w:fldChar w:fldCharType="separate"/>
      </w:r>
      <w:r w:rsidR="00A744BC" w:rsidRPr="00A744BC">
        <w:rPr>
          <w:sz w:val="23"/>
        </w:rPr>
        <w:t xml:space="preserve">(Pan </w:t>
      </w:r>
      <w:r w:rsidR="00A744BC" w:rsidRPr="00A744BC">
        <w:rPr>
          <w:i/>
          <w:iCs/>
          <w:sz w:val="23"/>
        </w:rPr>
        <w:t>et al.</w:t>
      </w:r>
      <w:r w:rsidR="00A744BC" w:rsidRPr="00A744BC">
        <w:rPr>
          <w:sz w:val="23"/>
        </w:rPr>
        <w:t>, 2011)</w:t>
      </w:r>
      <w:r w:rsidR="008537A8">
        <w:rPr>
          <w:sz w:val="23"/>
          <w:szCs w:val="23"/>
        </w:rPr>
        <w:fldChar w:fldCharType="end"/>
      </w:r>
      <w:r w:rsidRPr="008E3D5C">
        <w:rPr>
          <w:sz w:val="23"/>
          <w:szCs w:val="23"/>
        </w:rPr>
        <w:t>. Unfortunately, the boreal forest can also become a carbon source</w:t>
      </w:r>
      <w:r w:rsidR="00B961D3" w:rsidRPr="008E3D5C">
        <w:rPr>
          <w:sz w:val="23"/>
          <w:szCs w:val="23"/>
        </w:rPr>
        <w:t xml:space="preserve"> under anthropogenic influence</w:t>
      </w:r>
      <w:r w:rsidRPr="008E3D5C">
        <w:rPr>
          <w:sz w:val="23"/>
          <w:szCs w:val="23"/>
        </w:rPr>
        <w:t xml:space="preserve"> </w:t>
      </w:r>
      <w:r w:rsidR="008537A8">
        <w:rPr>
          <w:sz w:val="23"/>
          <w:szCs w:val="23"/>
        </w:rPr>
        <w:fldChar w:fldCharType="begin"/>
      </w:r>
      <w:r w:rsidR="00A744BC">
        <w:rPr>
          <w:sz w:val="23"/>
          <w:szCs w:val="23"/>
        </w:rPr>
        <w:instrText xml:space="preserve"> ADDIN ZOTERO_ITEM CSL_CITATION {"citationID":"o26PPn0o","properties":{"formattedCitation":"(Leroux {\\i{}et al.}, 2020, 2021)","plainCitation":"(Leroux et al., 2020, 2021)","noteIndex":0},"citationItems":[{"id":2390,"uris":["http://zotero.org/users/5186182/items/5I22WMPB"],"itemData":{"id":2390,"type":"article-journal","container-title":"Trends in Ecology &amp; Evolution","DOI":"10.1016/j.tree.2020.07.009","ISSN":"01695347","issue":"11","journalAbbreviation":"Trends in Ecology &amp; Evolution","language":"en","page":"1001-1010","source":"DOI.org (Crossref)","title":"Herbivore impacts on carbon cycling in boreal forests","volume":"35","author":[{"family":"Leroux","given":"Shawn J."},{"family":"Wiersma","given":"Yolanda F."},{"family":"Vander Wal","given":"Eric"}],"issued":{"date-parts":[["2020",11]]}}},{"id":2386,"uris":["http://zotero.org/users/5186182/items/XUS9CHHM"],"itemData":{"id":2386,"type":"article-journal","abstract":"Ungulate herbivory is a key natural disturbance in many ecosystems. In forest ecosystems, ungulate herbivory often co-occurs with other disturbances yet there are few studies looking at the cumulative impacts of ungulates and other natural disturbances on forest dynamics. We report on an 18-year experiment to investigate the combined effects of introduced, non-native moose and native spruce budworm herbivory on balsam fir forest recruitment and regeneration. Specifically, we measured inputs into early life-history components of balsam fir dominant boreal forest ecosystems such as seed density, seedbed quality, seedling and sapling height and density, as well as adult density in eight paired moose exclosure and control sites across a spruce budworm disturbance gradient (i.e. no outbreak, recent outbreak, old outbreak) that resulted in closed, partially open and open canopies. Piecewise structural equation models (SEMs) revealed a strong negative effect of spruce budworm disturbance on balsam fir adult density and indirect effects of this budworm disturbance on balsam fir seedling and sapling density mediated through adult density. We observed a similar pattern of budworm disturbance effects on balsam fir seed density with the lowest densities in sites with open canopy, then partially open and closed canopies. As expected, the SEM showed a positive effect of bryophyte seedbed cover on balsam fir seedling density. The SEM showed support for a positive effect of moose exclusion on balsam fir sapling height and density. Specifically, saplings were on average taller and denser in exclosure than control plots and these differences are most pronounced at sites with partially open canopies created by spruce budworm disturbance and undisturbed or closed canopy sites. Overall, we show evidence for cumulative and interactive effects of spruce budworm and moose herbivory on all life stages of balsam fir and such effects are negatively affecting regeneration of balsam fir forests. Human activities are creating conditions that facilitate the expansion and increased impacts of herbivores on boreal ecosystem functioning. A greater understanding of how ungulate herbivory interacts with other disturbances is needed to improve our predictions of forest ecosystem dynamics under global change. A free Plain Language Summary can be found within the Supporting Information of this article.","container-title":"Functional Ecology","DOI":"10.1111/1365-2435.13805","ISSN":"1365-2435","issue":"7","language":"en","note":"_eprint: https://besjournals.onlinelibrary.wiley.com/doi/pdf/10.1111/1365-2435.13805","page":"1448-1459","source":"Wiley Online Library","title":"Cumulative effects of spruce budworm and moose herbivory on boreal forest ecosystems","volume":"35","author":[{"family":"Leroux","given":"Shawn J."},{"family":"Charron","given":"Louis"},{"family":"Hermanutz","given":"Luise"},{"family":"Feltham","given":"Janet"}],"issued":{"date-parts":[["2021"]]}}}],"schema":"https://github.com/citation-style-language/schema/raw/master/csl-citation.json"} </w:instrText>
      </w:r>
      <w:r w:rsidR="008537A8">
        <w:rPr>
          <w:sz w:val="23"/>
          <w:szCs w:val="23"/>
        </w:rPr>
        <w:fldChar w:fldCharType="separate"/>
      </w:r>
      <w:r w:rsidR="00A744BC" w:rsidRPr="00A744BC">
        <w:rPr>
          <w:sz w:val="23"/>
        </w:rPr>
        <w:t xml:space="preserve">(Leroux </w:t>
      </w:r>
      <w:r w:rsidR="00A744BC" w:rsidRPr="00A744BC">
        <w:rPr>
          <w:i/>
          <w:iCs/>
          <w:sz w:val="23"/>
        </w:rPr>
        <w:t>et al.</w:t>
      </w:r>
      <w:r w:rsidR="00A744BC" w:rsidRPr="00A744BC">
        <w:rPr>
          <w:sz w:val="23"/>
        </w:rPr>
        <w:t>, 2020, 2021)</w:t>
      </w:r>
      <w:r w:rsidR="008537A8">
        <w:rPr>
          <w:sz w:val="23"/>
          <w:szCs w:val="23"/>
        </w:rPr>
        <w:fldChar w:fldCharType="end"/>
      </w:r>
      <w:r w:rsidRPr="008E3D5C">
        <w:rPr>
          <w:sz w:val="23"/>
          <w:szCs w:val="23"/>
        </w:rPr>
        <w:t xml:space="preserve">. This </w:t>
      </w:r>
      <w:r w:rsidR="00B961D3">
        <w:rPr>
          <w:sz w:val="23"/>
          <w:szCs w:val="23"/>
        </w:rPr>
        <w:t>is</w:t>
      </w:r>
      <w:r w:rsidRPr="008E3D5C">
        <w:rPr>
          <w:sz w:val="23"/>
          <w:szCs w:val="23"/>
        </w:rPr>
        <w:t>, in part, a result of past management of boreal forests which has modified the distribution and intensity of key disturbances such as spruce budworm</w:t>
      </w:r>
      <w:r w:rsidR="00F707BD">
        <w:rPr>
          <w:sz w:val="23"/>
          <w:szCs w:val="23"/>
        </w:rPr>
        <w:t xml:space="preserve"> (SBW)</w:t>
      </w:r>
      <w:r w:rsidRPr="008E3D5C">
        <w:rPr>
          <w:sz w:val="23"/>
          <w:szCs w:val="23"/>
        </w:rPr>
        <w:t xml:space="preserve"> outbreaks, </w:t>
      </w:r>
      <w:r w:rsidR="008E3D5C" w:rsidRPr="008E3D5C">
        <w:rPr>
          <w:sz w:val="23"/>
          <w:szCs w:val="23"/>
        </w:rPr>
        <w:t xml:space="preserve">and </w:t>
      </w:r>
      <w:r w:rsidRPr="008E3D5C">
        <w:rPr>
          <w:sz w:val="23"/>
          <w:szCs w:val="23"/>
        </w:rPr>
        <w:t xml:space="preserve">ungulate herbivory. </w:t>
      </w:r>
      <w:r w:rsidR="00F707BD">
        <w:rPr>
          <w:sz w:val="23"/>
          <w:szCs w:val="23"/>
        </w:rPr>
        <w:t>SBW</w:t>
      </w:r>
      <w:r w:rsidRPr="008E3D5C">
        <w:rPr>
          <w:sz w:val="23"/>
          <w:szCs w:val="23"/>
        </w:rPr>
        <w:t xml:space="preserve"> outbreaks are now more widespread and severe </w:t>
      </w:r>
      <w:r w:rsidR="008537A8">
        <w:rPr>
          <w:sz w:val="23"/>
          <w:szCs w:val="23"/>
        </w:rPr>
        <w:fldChar w:fldCharType="begin"/>
      </w:r>
      <w:r w:rsidR="00A744BC">
        <w:rPr>
          <w:sz w:val="23"/>
          <w:szCs w:val="23"/>
        </w:rPr>
        <w:instrText xml:space="preserve"> ADDIN ZOTERO_ITEM CSL_CITATION {"citationID":"579cQ1El","properties":{"formattedCitation":"(Morin {\\i{}et al.}, 2021)","plainCitation":"(Morin et al., 2021)","noteIndex":0},"citationItems":[{"id":2451,"uris":["http://zotero.org/users/5186182/items/UE7SDEN6"],"itemData":{"id":2451,"type":"chapter","abstract":"This chapter revisits the hypothesis put forward in 2007 that there is a close relationship between the structure (species composition and their distribution in the overstory) of mature boreal forest stands and the occurrence—as well as the periodicity, synchronicity, and amplitude—of insect outbreaks within the forest. New data from original dendroecological and paleoecological studies of spruce budworm outbreaks over the last 10000years strengthen this hypothesis. The variation in spatial and temporal dynamics of outbreaks is the reflection of the changes in forest structure driven by fire and insect outbreaks. There is a close inverse relationship between fire frequency and outbreak frequency over time. High fire frequency favors the presence of non-host species of the insect while low fire frequency favors the development of fire intolerant species such as balsam fir, the preferred host of the budworm, which influences outbreak frequency and impact. This would explain why the outbreaks of the 20th century were so widespread, even spreading further north due to climate warming.","container-title":"Plant Disturbance Ecology (Second Edition)","event-place":"San Diego","ISBN":"978-0-12-818813-2","language":"en","note":"DOI: 10.1016/B978-0-12-818813-2.00013-7","page":"463-487","publisher":"Academic Press","publisher-place":"San Diego","source":"ScienceDirect","title":"Chapter Thirteen - Revisiting the relationship between spruce budworm outbreaks and forest dynamics over the Holocene in Eastern North America based on novel proxies","URL":"https://www.sciencedirect.com/science/article/pii/B9780128188132000137","author":[{"family":"Morin","given":"Hubert"},{"family":"Gagnon","given":"Réjean"},{"family":"Lemay","given":"Audrey"},{"family":"Navarro","given":"Lionel"}],"editor":[{"family":"Johnson","given":"Edward A."},{"family":"Miyanishi","given":"Kiyoko"}],"accessed":{"date-parts":[["2021",11,11]]},"issued":{"date-parts":[["2021",1,1]]}}}],"schema":"https://github.com/citation-style-language/schema/raw/master/csl-citation.json"} </w:instrText>
      </w:r>
      <w:r w:rsidR="008537A8">
        <w:rPr>
          <w:sz w:val="23"/>
          <w:szCs w:val="23"/>
        </w:rPr>
        <w:fldChar w:fldCharType="separate"/>
      </w:r>
      <w:r w:rsidR="00A744BC" w:rsidRPr="00A744BC">
        <w:rPr>
          <w:sz w:val="23"/>
        </w:rPr>
        <w:t xml:space="preserve">(Morin </w:t>
      </w:r>
      <w:r w:rsidR="00A744BC" w:rsidRPr="00A744BC">
        <w:rPr>
          <w:i/>
          <w:iCs/>
          <w:sz w:val="23"/>
        </w:rPr>
        <w:t>et al.</w:t>
      </w:r>
      <w:r w:rsidR="00A744BC" w:rsidRPr="00A744BC">
        <w:rPr>
          <w:sz w:val="23"/>
        </w:rPr>
        <w:t>, 2021)</w:t>
      </w:r>
      <w:r w:rsidR="008537A8">
        <w:rPr>
          <w:sz w:val="23"/>
          <w:szCs w:val="23"/>
        </w:rPr>
        <w:fldChar w:fldCharType="end"/>
      </w:r>
      <w:r w:rsidRPr="008E3D5C">
        <w:rPr>
          <w:sz w:val="23"/>
          <w:szCs w:val="23"/>
        </w:rPr>
        <w:t xml:space="preserve">, </w:t>
      </w:r>
      <w:r w:rsidR="008E3D5C" w:rsidRPr="008E3D5C">
        <w:rPr>
          <w:sz w:val="23"/>
          <w:szCs w:val="23"/>
        </w:rPr>
        <w:t xml:space="preserve">and </w:t>
      </w:r>
      <w:r w:rsidRPr="008E3D5C">
        <w:rPr>
          <w:sz w:val="23"/>
          <w:szCs w:val="23"/>
        </w:rPr>
        <w:t>moose populations in eastern balsam fir dominant forests have become some of the densest in the world.</w:t>
      </w:r>
      <w:r w:rsidR="008E3D5C" w:rsidRPr="008E3D5C">
        <w:rPr>
          <w:sz w:val="23"/>
          <w:szCs w:val="23"/>
        </w:rPr>
        <w:t xml:space="preserve"> </w:t>
      </w:r>
      <w:r w:rsidRPr="008E3D5C">
        <w:rPr>
          <w:sz w:val="23"/>
          <w:szCs w:val="23"/>
        </w:rPr>
        <w:t xml:space="preserve">It is now understood that these </w:t>
      </w:r>
      <w:r w:rsidR="00F707BD">
        <w:rPr>
          <w:sz w:val="23"/>
          <w:szCs w:val="23"/>
        </w:rPr>
        <w:t xml:space="preserve">disturbances </w:t>
      </w:r>
      <w:r w:rsidRPr="008E3D5C">
        <w:rPr>
          <w:sz w:val="23"/>
          <w:szCs w:val="23"/>
        </w:rPr>
        <w:t xml:space="preserve">can have interacting, negative implications, decreasing the amount of carbon stored by boreal forests </w:t>
      </w:r>
      <w:r w:rsidR="008537A8">
        <w:rPr>
          <w:sz w:val="23"/>
          <w:szCs w:val="23"/>
        </w:rPr>
        <w:fldChar w:fldCharType="begin"/>
      </w:r>
      <w:r w:rsidR="00A744BC">
        <w:rPr>
          <w:sz w:val="23"/>
          <w:szCs w:val="23"/>
        </w:rPr>
        <w:instrText xml:space="preserve"> ADDIN ZOTERO_ITEM CSL_CITATION {"citationID":"ozybGYAM","properties":{"formattedCitation":"(Bergeron and Leduc, 1998; Dymond {\\i{}et al.}, 2010; Leroux {\\i{}et al.}, 2020)","plainCitation":"(Bergeron and Leduc, 1998; Dymond et al., 2010; Leroux et al., 2020)","noteIndex":0},"citationItems":[{"id":2390,"uris":["http://zotero.org/users/5186182/items/5I22WMPB"],"itemData":{"id":2390,"type":"article-journal","container-title":"Trends in Ecology &amp; Evolution","DOI":"10.1016/j.tree.2020.07.009","ISSN":"01695347","issue":"11","journalAbbreviation":"Trends in Ecology &amp; Evolution","language":"en","page":"1001-1010","source":"DOI.org (Crossref)","title":"Herbivore impacts on carbon cycling in boreal forests","volume":"35","author":[{"family":"Leroux","given":"Shawn J."},{"family":"Wiersma","given":"Yolanda F."},{"family":"Vander Wal","given":"Eric"}],"issued":{"date-parts":[["2020",11]]}}},{"id":2456,"uris":["http://zotero.org/users/5186182/items/ISLJ8EAQ"],"itemData":{"id":2456,"type":"article-journal","abstract":"Abstract. We present a simple empirical model that allows an estimation of mortality due to spruce budworm (Choristoneura fumiferana) outbreak in relation to fire frequency and site characteristics. The occurrence of a recent spruce budworm outbreak around Lake Duparquet (48° 30’N, 79° 20’W, ca. 300 m a.s.l.) in northwestern Québec permitted a reconstruction of the stand composition before the outbreak, and also of the mortality of Abies balsamea due to the outbreak. The basal area of A. balsamea increases with time since fire in all site types but with increasing values for (1) rock and shallow till, via (2) till and mesic clay up to (3) hydric clay. Mortality (measured as percentage loss of basal area due to the outbreak) increases with time since fire but did not vary with site type. The increasing abundance of A. balsamea with time since fire is mainly responsible for this increase in mortality. Mortality for a specific basal area is, however, lower for the more recently burned stands suggesting a significant residual effect of time since fire. A landscape model integrating mortality due to the outbreak for stands of different age is developed. Both absolute and relative losses of basal area increased with the length of the fire cycles. According to this model, changes in fire cycle could explain a large portion of the spatio-temporal variations observed in outbreak mortality in the southeastern boreal forest of Canada.","container-title":"Journal of Vegetation Science","DOI":"10.2307/3237264","ISSN":"1654-1103","issue":"4","language":"en","note":"_eprint: https://onlinelibrary.wiley.com/doi/pdf/10.2307/3237264","page":"492-500","source":"Wiley Online Library","title":"Relationships between change in fire frequency and mortality due to spruce budworm outbreak in the southeastern Canadian boreal forest","volume":"9","author":[{"family":"Bergeron","given":"Yves"},{"family":"Leduc","given":"Alain"}],"issued":{"date-parts":[["1998"]]}}},{"id":2454,"uris":["http://zotero.org/users/5186182/items/92ZEZ33Q"],"itemData":{"id":2454,"type":"article-journal","abstract":"Spruce budworm (Choristoneura fumiferana Clem.) is an important and recurrent disturbance throughout spruce (Picea sp.) and balsam fir (Abies balsamea L.) dominated forests of North America. Forest carbon (C) dynamics in these ecosystems are affected during insect outbreaks because millions of square kilometers of forest suffer growth loss and mortality. We tested the hypothesis that a spruce budworm outbreak similar to those in the past could switch a forest from a C sink to a source in the near future. We used a model of ecosystem C to integrate past spruce budworm impact sequences with current forest management data on 106,000 km2 of forest in eastern Québec. Spruce budworm-caused mortality decreased stand-level merchantable C stocks by 11–90% and decreased ecosystem C stocks by 2–10% by the end of the simulation. For the first 13 years (2011–2024), adding spruce budworm significantly reduced ecosystem C stock change for the landscape from a sink (4.6 ± 2.7 g C m−2 y−1 in 2018) to a source (−16.8 ± 3.0 g C m−2 y−1 in 2018). This result was mostly due to reduced net primary production. The ecosystem stock change was reduced on average by 2 Tg C y−1 for the entire simulated area. This study provides the first estimate that spruce budworm can significantly affect the C sink or source status of a large landscape. These results indicate that reducing spruce budworm impacts on timber may also provide an opportunity to mitigate a C source.","container-title":"Ecosystems","DOI":"10.1007/s10021-010-9364-z","ISSN":"1435-0629","issue":"6","journalAbbreviation":"Ecosystems","language":"en","page":"917-931","source":"Springer Link","title":"Future spruce budworm outbreak may create a carbon source in eastern Canadian forests","volume":"13","author":[{"family":"Dymond","given":"Caren C."},{"family":"Neilson","given":"Eric T."},{"family":"Stinson","given":"Graham"},{"family":"Porter","given":"Kevin"},{"family":"MacLean","given":"David A."},{"family":"Gray","given":"David R."},{"family":"Campagna","given":"Michel"},{"family":"Kurz","given":"Werner A."}],"issued":{"date-parts":[["2010",9,1]]}}}],"schema":"https://github.com/citation-style-language/schema/raw/master/csl-citation.json"} </w:instrText>
      </w:r>
      <w:r w:rsidR="008537A8">
        <w:rPr>
          <w:sz w:val="23"/>
          <w:szCs w:val="23"/>
        </w:rPr>
        <w:fldChar w:fldCharType="separate"/>
      </w:r>
      <w:r w:rsidR="00A744BC" w:rsidRPr="00A744BC">
        <w:rPr>
          <w:sz w:val="23"/>
        </w:rPr>
        <w:t xml:space="preserve">(Bergeron and Leduc, 1998; </w:t>
      </w:r>
      <w:proofErr w:type="spellStart"/>
      <w:r w:rsidR="00A744BC" w:rsidRPr="00A744BC">
        <w:rPr>
          <w:sz w:val="23"/>
        </w:rPr>
        <w:t>Dymond</w:t>
      </w:r>
      <w:proofErr w:type="spellEnd"/>
      <w:r w:rsidR="00A744BC" w:rsidRPr="00A744BC">
        <w:rPr>
          <w:sz w:val="23"/>
        </w:rPr>
        <w:t xml:space="preserve"> </w:t>
      </w:r>
      <w:r w:rsidR="00A744BC" w:rsidRPr="00A744BC">
        <w:rPr>
          <w:i/>
          <w:iCs/>
          <w:sz w:val="23"/>
        </w:rPr>
        <w:t>et al.</w:t>
      </w:r>
      <w:r w:rsidR="00A744BC" w:rsidRPr="00A744BC">
        <w:rPr>
          <w:sz w:val="23"/>
        </w:rPr>
        <w:t xml:space="preserve">, 2010; Leroux </w:t>
      </w:r>
      <w:r w:rsidR="00A744BC" w:rsidRPr="00A744BC">
        <w:rPr>
          <w:i/>
          <w:iCs/>
          <w:sz w:val="23"/>
        </w:rPr>
        <w:t>et al.</w:t>
      </w:r>
      <w:r w:rsidR="00A744BC" w:rsidRPr="00A744BC">
        <w:rPr>
          <w:sz w:val="23"/>
        </w:rPr>
        <w:t>, 2020)</w:t>
      </w:r>
      <w:r w:rsidR="008537A8">
        <w:rPr>
          <w:sz w:val="23"/>
          <w:szCs w:val="23"/>
        </w:rPr>
        <w:fldChar w:fldCharType="end"/>
      </w:r>
      <w:r w:rsidR="008537A8">
        <w:rPr>
          <w:sz w:val="23"/>
          <w:szCs w:val="23"/>
        </w:rPr>
        <w:t xml:space="preserve">. </w:t>
      </w:r>
      <w:r w:rsidR="008E3D5C" w:rsidRPr="008E3D5C">
        <w:rPr>
          <w:sz w:val="23"/>
          <w:szCs w:val="23"/>
        </w:rPr>
        <w:t>Fortunately, the management of these disturbances has potential to mitigate such negative impacts and, therefore, act as a nature-based climate solution.</w:t>
      </w:r>
    </w:p>
    <w:p w14:paraId="424D44F7" w14:textId="45CBB283" w:rsidR="00F53831" w:rsidRDefault="008E3D5C" w:rsidP="00F53831">
      <w:pPr>
        <w:pStyle w:val="Default"/>
        <w:spacing w:line="480" w:lineRule="auto"/>
        <w:ind w:firstLine="720"/>
        <w:rPr>
          <w:sz w:val="23"/>
          <w:szCs w:val="23"/>
        </w:rPr>
      </w:pPr>
      <w:r w:rsidRPr="008E3D5C">
        <w:rPr>
          <w:sz w:val="23"/>
          <w:szCs w:val="23"/>
        </w:rPr>
        <w:t>The c</w:t>
      </w:r>
      <w:r w:rsidR="000906A4" w:rsidRPr="008E3D5C">
        <w:rPr>
          <w:sz w:val="23"/>
          <w:szCs w:val="23"/>
        </w:rPr>
        <w:t>urrent management strateg</w:t>
      </w:r>
      <w:r w:rsidRPr="008E3D5C">
        <w:rPr>
          <w:sz w:val="23"/>
          <w:szCs w:val="23"/>
        </w:rPr>
        <w:t>y</w:t>
      </w:r>
      <w:r w:rsidR="000906A4" w:rsidRPr="008E3D5C">
        <w:rPr>
          <w:sz w:val="23"/>
          <w:szCs w:val="23"/>
        </w:rPr>
        <w:t xml:space="preserve"> </w:t>
      </w:r>
      <w:r w:rsidRPr="008E3D5C">
        <w:rPr>
          <w:sz w:val="23"/>
          <w:szCs w:val="23"/>
        </w:rPr>
        <w:t xml:space="preserve">for controlling </w:t>
      </w:r>
      <w:r w:rsidR="00F707BD">
        <w:rPr>
          <w:sz w:val="23"/>
          <w:szCs w:val="23"/>
        </w:rPr>
        <w:t>SBW</w:t>
      </w:r>
      <w:r w:rsidRPr="008E3D5C">
        <w:rPr>
          <w:sz w:val="23"/>
          <w:szCs w:val="23"/>
        </w:rPr>
        <w:t xml:space="preserve"> </w:t>
      </w:r>
      <w:r w:rsidR="000906A4" w:rsidRPr="008E3D5C">
        <w:rPr>
          <w:sz w:val="23"/>
          <w:szCs w:val="23"/>
        </w:rPr>
        <w:t xml:space="preserve">in </w:t>
      </w:r>
      <w:r>
        <w:rPr>
          <w:sz w:val="23"/>
          <w:szCs w:val="23"/>
        </w:rPr>
        <w:t>Newfoundland</w:t>
      </w:r>
      <w:r w:rsidR="000906A4" w:rsidRPr="008E3D5C">
        <w:rPr>
          <w:sz w:val="23"/>
          <w:szCs w:val="23"/>
        </w:rPr>
        <w:t xml:space="preserve"> </w:t>
      </w:r>
      <w:r w:rsidR="00F53831">
        <w:t>rel</w:t>
      </w:r>
      <w:r w:rsidR="00F707BD">
        <w:t>ies</w:t>
      </w:r>
      <w:r w:rsidR="00F53831">
        <w:t xml:space="preserve"> on a biological pesticide, </w:t>
      </w:r>
      <w:r w:rsidR="00F53831" w:rsidRPr="00F707BD">
        <w:rPr>
          <w:i/>
          <w:iCs/>
        </w:rPr>
        <w:t>Bacillus thuringiensis</w:t>
      </w:r>
      <w:r w:rsidR="00F53831">
        <w:t xml:space="preserve"> (var. </w:t>
      </w:r>
      <w:proofErr w:type="spellStart"/>
      <w:r w:rsidR="00F53831">
        <w:t>kurstaki</w:t>
      </w:r>
      <w:proofErr w:type="spellEnd"/>
      <w:r w:rsidR="00F53831">
        <w:t>)</w:t>
      </w:r>
      <w:r w:rsidR="00F53831">
        <w:rPr>
          <w:sz w:val="23"/>
          <w:szCs w:val="23"/>
        </w:rPr>
        <w:t xml:space="preserve">. Spraying is based off observed SBW populations. However, this has been shown not to be economical </w:t>
      </w:r>
      <w:r w:rsidR="00F53831">
        <w:rPr>
          <w:sz w:val="23"/>
          <w:szCs w:val="23"/>
        </w:rPr>
        <w:fldChar w:fldCharType="begin"/>
      </w:r>
      <w:r w:rsidR="00A744BC">
        <w:rPr>
          <w:sz w:val="23"/>
          <w:szCs w:val="23"/>
        </w:rPr>
        <w:instrText xml:space="preserve"> ADDIN ZOTERO_ITEM CSL_CITATION {"citationID":"ZMez5IQ9","properties":{"formattedCitation":"(Fuentealba {\\i{}et al.}, 2019)","plainCitation":"(Fuentealba et al., 2019)","noteIndex":0},"citationItems":[{"id":2672,"uris":["http://zotero.org/users/5186182/items/GH7PYGML"],"itemData":{"id":2672,"type":"article-journal","abstract":"Large-scale aerial spray operations against the spruce budworm (Choristoneura fumiferana (Clemens)) (SBW) with the biological insecticide Bacillus thuringiensis ssp. kurstaki (Btk) aim at maintaining trees alive during outbreaks. This objective is thought to be achieved when ≥ 50% of current-year foliage is preserved until the end of the outbreak. This protection target is associated with low balsam fir (Abies balsamea [L.] Mill.) mortality. However, it is unknown whether this approach is always needed or whether less frequent interventions could provide similar results at a lower cost. Between 2010 and 2016, we conducted field experiments in Quebec’s Côte-Nord region to determine the efficacy of five different Btk spraying scenarios for protecting balsam fir, white spruce (Picea glauca [Moench] Voss) and black spruce (P. mariana [Mill.] BSP) in mixed stands. We used the residual photosynthetic capacity (RPC) to evaluate the efficacy of the five scenarios. RPC makes it possible to take into account the impact of SBW defoliation on foliage contribution to tree photosynthetic effort over several years, and can be used as a proxy of the risk of tree mortality. We hypothesized that less frequent Btk applications could maintain the required RPC level to keep trees alive. Our results show that areas not protected resulted in great losses of RPC in balsam fir and white spruce. Btk applications every 3 years kept RPC above 50% for 2 years in balsam fir and 4 years in white spruce. RPC losses were above 62% after 4 years in both species. The strategy currently employed in Quebec (spraying every year after a first year of moderate-severe defoliation) and the intensive protection scenario (Btk applications every year) meet the protection goals for these hosts. However, their cost prevents their application at a large scale. Btk applications every 2 years seems a relevant alternative to the current strategy to protect balsam fir and white spruce stands given the adequate level of protection provided (RPC above 39%) and the reduction in the number of Btk applications required (36% fewer applications over 7 years, resulting in 36% lower cost), particularly if the objective is to maintain trees alive. Black spruce maintained at least 54% of its RPC, even without protection. Btk applications every 3 years might be a valid alternative to reduce growth losses in black spruce-dominated stands. The use of different spraying scenarios may allow us to develop cost-efficient treatment strategies to protect Quebec’s forests.","container-title":"Forest Ecology and Management","DOI":"10.1016/j.foreco.2018.10.034","ISSN":"0378-1127","journalAbbreviation":"Forest Ecology and Management","language":"en","page":"1013-1021","source":"ScienceDirect","title":"Comparing the efficacy of various aerial spraying scenarios using Bacillus thuringiensis to protect trees from spruce budworm defoliation","volume":"432","author":[{"family":"Fuentealba","given":"Alvaro"},{"family":"Dupont","given":"Alain"},{"family":"Hébert","given":"Christian"},{"family":"Berthiaume","given":"Richard"},{"family":"Quezada-García","given":"Roberto"},{"family":"Bauce","given":"Éric"}],"issued":{"date-parts":[["2019",1,15]]}}}],"schema":"https://github.com/citation-style-language/schema/raw/master/csl-citation.json"} </w:instrText>
      </w:r>
      <w:r w:rsidR="00F53831">
        <w:rPr>
          <w:sz w:val="23"/>
          <w:szCs w:val="23"/>
        </w:rPr>
        <w:fldChar w:fldCharType="separate"/>
      </w:r>
      <w:r w:rsidR="00A744BC" w:rsidRPr="00A744BC">
        <w:rPr>
          <w:sz w:val="23"/>
        </w:rPr>
        <w:t>(</w:t>
      </w:r>
      <w:proofErr w:type="spellStart"/>
      <w:r w:rsidR="00A744BC" w:rsidRPr="00A744BC">
        <w:rPr>
          <w:sz w:val="23"/>
        </w:rPr>
        <w:t>Fuentealba</w:t>
      </w:r>
      <w:proofErr w:type="spellEnd"/>
      <w:r w:rsidR="00A744BC" w:rsidRPr="00A744BC">
        <w:rPr>
          <w:sz w:val="23"/>
        </w:rPr>
        <w:t xml:space="preserve"> </w:t>
      </w:r>
      <w:r w:rsidR="00A744BC" w:rsidRPr="00A744BC">
        <w:rPr>
          <w:i/>
          <w:iCs/>
          <w:sz w:val="23"/>
        </w:rPr>
        <w:t>et al.</w:t>
      </w:r>
      <w:r w:rsidR="00A744BC" w:rsidRPr="00A744BC">
        <w:rPr>
          <w:sz w:val="23"/>
        </w:rPr>
        <w:t>, 2019)</w:t>
      </w:r>
      <w:r w:rsidR="00F53831">
        <w:rPr>
          <w:sz w:val="23"/>
          <w:szCs w:val="23"/>
        </w:rPr>
        <w:fldChar w:fldCharType="end"/>
      </w:r>
      <w:r w:rsidR="00F53831">
        <w:rPr>
          <w:sz w:val="23"/>
          <w:szCs w:val="23"/>
        </w:rPr>
        <w:t xml:space="preserve">, and efforts have been made to predict SBW defoliation based on environmental characteristics </w:t>
      </w:r>
      <w:r w:rsidR="00F53831">
        <w:rPr>
          <w:sz w:val="23"/>
          <w:szCs w:val="23"/>
        </w:rPr>
        <w:fldChar w:fldCharType="begin"/>
      </w:r>
      <w:r w:rsidR="00A744BC">
        <w:rPr>
          <w:sz w:val="23"/>
          <w:szCs w:val="23"/>
        </w:rPr>
        <w:instrText xml:space="preserve"> ADDIN ZOTERO_ITEM CSL_CITATION {"citationID":"bMvyxQ4p","properties":{"formattedCitation":"(Cooke and Regniere, n.d.)","plainCitation":"(Cooke and Regniere, n.d.)","noteIndex":0},"citationItems":[{"id":2676,"uris":["http://zotero.org/users/5186182/items/9IKKF4MU"],"itemData":{"id":2676,"type":"article-journal","language":"en","page":"39","source":"Zotero","title":"Insect Defoliators as Periodic Disturbances in Northern Forest Ecosystems","author":[{"family":"Cooke","given":"Barry J"},{"family":"Regniere","given":"Jacques"}]}}],"schema":"https://github.com/citation-style-language/schema/raw/master/csl-citation.json"} </w:instrText>
      </w:r>
      <w:r w:rsidR="00F53831">
        <w:rPr>
          <w:sz w:val="23"/>
          <w:szCs w:val="23"/>
        </w:rPr>
        <w:fldChar w:fldCharType="separate"/>
      </w:r>
      <w:r w:rsidR="00A744BC">
        <w:rPr>
          <w:noProof/>
          <w:sz w:val="23"/>
          <w:szCs w:val="23"/>
        </w:rPr>
        <w:t>(Cooke and Regniere, n.d.)</w:t>
      </w:r>
      <w:r w:rsidR="00F53831">
        <w:rPr>
          <w:sz w:val="23"/>
          <w:szCs w:val="23"/>
        </w:rPr>
        <w:fldChar w:fldCharType="end"/>
      </w:r>
      <w:r w:rsidR="00F53831">
        <w:rPr>
          <w:sz w:val="23"/>
          <w:szCs w:val="23"/>
        </w:rPr>
        <w:t xml:space="preserve">. However, there are conflicting outcomes of these predictions between locations and environmental variables </w:t>
      </w:r>
      <w:r w:rsidR="00F53831">
        <w:rPr>
          <w:sz w:val="23"/>
          <w:szCs w:val="23"/>
        </w:rPr>
        <w:fldChar w:fldCharType="begin"/>
      </w:r>
      <w:r w:rsidR="00A744BC">
        <w:rPr>
          <w:sz w:val="23"/>
          <w:szCs w:val="23"/>
        </w:rPr>
        <w:instrText xml:space="preserve"> ADDIN ZOTERO_ITEM CSL_CITATION {"citationID":"ajj0a2S8","properties":{"formattedCitation":"(Candau and Fleming, 2005; Li {\\i{}et al.}, 2020)","plainCitation":"(Candau and Fleming, 2005; Li et al., 2020)","noteIndex":0},"citationItems":[{"id":2679,"uris":["http://zotero.org/users/5186182/items/R9MQ3CM6"],"itemData":{"id":2679,"type":"article-journal","abstract":"We determined effects of local spruce budworm (Choristoneura fumiferana Clem.; SBW) population level, proximity to sites with high SBW populations, insecticide spray, and environmental variables on SBW populations from 2014 to 2018, the outbreak initiation period in northern New Brunswick, Canada. SBW second instar larvae (L2) per branch data collected at 1100–2000 sample points per year were used to create annual interpolated population rasters. Fishnet sample points extracted from these rasters were overlaid with georeferenced layers of 46 possible predictor variables including forest composition, climate, topography, site quality, and insecticide treatment. Results showed that local SBW population in the previous year, proximity to sites with high SBW populations, and early spring climate were consistently the most important predictors over the 5 study years. Simultaneous autoregressive models were used to address spatial autocorrelation when forecasting the SBW L2 population, and a linear mixed effects model was fit to aggregate data for 2015–2018. The models reduced spatial dependence in the residuals, and explained 68–79% of variance in annual L2 levels and 53% of variance over the 4 years combined. Sensitivity analysis showed that locations with 5–10 more SBW L2 per branch than observed values, or 20–40 km closer to high population sites in the previous year could have up to 24 more L2 in the current year. Cumulative degree days in April helped to estimate the upper and lower bounds of the population. Expansion and retraction of SBW outbreak initiation were mathematically described. Understanding which variables influence SBW outbreak initiation and population level assists in design of small area target-specific insecticide spray applications and helps focus SBW L2 sampling on predicted outbreak hot spots.","container-title":"Forest Ecology and Management","DOI":"10.1016/j.foreco.2019.117737","ISSN":"0378-1127","journalAbbreviation":"Forest Ecology and Management","language":"en","page":"117737","source":"ScienceDirect","title":"Previous year outbreak conditions and spring climate predict spruce budworm population changes in the following year","volume":"458","author":[{"family":"Li","given":"Mingke"},{"family":"MacLean","given":"David A."},{"family":"Hennigar","given":"Chris R."},{"family":"Ogilvie","given":"Jae"}],"issued":{"date-parts":[["2020",2,15]]}}},{"id":2677,"uris":["http://zotero.org/users/5186182/items/RLDC5WXI"],"itemData":{"id":2677,"type":"article-journal","abstract":"Two empirical statistical models were developed to describe the spatial variation in defoliation by spruce budworm (Chorisioneura fumiferana Clem.), as recorded by Ontario's Forest Health Survey from 1967 to 1998. These models revealed a number of relationships between the spatial distributions of aerially detectable spruce budworm defoliation and bioclimatic conditions over the landscape. A classification tree model relates the northern and southern boundaries of defoliation to the relative abundance of different tree species that host spruce budworm. Between these boundaries, the classification tree uses the maximum winter temperature and the minimum temperature in May to describe where detectable defoliation occurred. A regression tree model uses a total of eight variables related to winter temperatures, forest composition, spring temperatures, summer temperatures, and precipitation to estimate the defoliation frequency in areas where defoliation was detected at least once from 1967 to 1998. High defoliation frequencies were associated with dry Junes (precipitation, &lt;86 mm) and cool springs (mean minimum temperature &lt; -2.7°C). Conversely, low frequencies were associated with cold winters (mean minimum temperature &lt; -23.3°C; mean maximum temperature &gt; -11.0°C) in the north and a low abundance of host species (percentage of the basal area occupied by balsam fir, white spruce, and black spruce, &lt;14.3%) in the south. Spatial autocorrelation in the bioclimatic variables had little effect on their relationships with the spatial distribution of the defoliation frequency.","container-title":"Canadian Journal of Forest Research-revue Canadienne De Recherche Forestiere - CAN J FOREST RES","DOI":"10.1139/x05-078","journalAbbreviation":"Canadian Journal of Forest Research-revue Canadienne De Recherche Forestiere - CAN J FOREST RES","page":"2218-2232","source":"ResearchGate","title":"Landscape-scale spatial distribution of spruce budworm defoliation in relation to bioclimatic conditions","volume":"35","author":[{"family":"Candau","given":"Jean-Noel"},{"family":"Fleming","given":"Richard"}],"issued":{"date-parts":[["2005",9,1]]}}}],"schema":"https://github.com/citation-style-language/schema/raw/master/csl-citation.json"} </w:instrText>
      </w:r>
      <w:r w:rsidR="00F53831">
        <w:rPr>
          <w:sz w:val="23"/>
          <w:szCs w:val="23"/>
        </w:rPr>
        <w:fldChar w:fldCharType="separate"/>
      </w:r>
      <w:r w:rsidR="00A744BC" w:rsidRPr="00A744BC">
        <w:rPr>
          <w:sz w:val="23"/>
        </w:rPr>
        <w:t>(</w:t>
      </w:r>
      <w:proofErr w:type="spellStart"/>
      <w:r w:rsidR="00A744BC" w:rsidRPr="00A744BC">
        <w:rPr>
          <w:sz w:val="23"/>
        </w:rPr>
        <w:t>Candau</w:t>
      </w:r>
      <w:proofErr w:type="spellEnd"/>
      <w:r w:rsidR="00A744BC" w:rsidRPr="00A744BC">
        <w:rPr>
          <w:sz w:val="23"/>
        </w:rPr>
        <w:t xml:space="preserve"> and Fleming, 2005; Li </w:t>
      </w:r>
      <w:r w:rsidR="00A744BC" w:rsidRPr="00A744BC">
        <w:rPr>
          <w:i/>
          <w:iCs/>
          <w:sz w:val="23"/>
        </w:rPr>
        <w:t>et al.</w:t>
      </w:r>
      <w:r w:rsidR="00A744BC" w:rsidRPr="00A744BC">
        <w:rPr>
          <w:sz w:val="23"/>
        </w:rPr>
        <w:t>, 2020)</w:t>
      </w:r>
      <w:r w:rsidR="00F53831">
        <w:rPr>
          <w:sz w:val="23"/>
          <w:szCs w:val="23"/>
        </w:rPr>
        <w:fldChar w:fldCharType="end"/>
      </w:r>
      <w:r w:rsidR="00F53831">
        <w:rPr>
          <w:sz w:val="23"/>
          <w:szCs w:val="23"/>
        </w:rPr>
        <w:t xml:space="preserve">. Therefore, local predictions for informing local SBW control are important. </w:t>
      </w:r>
    </w:p>
    <w:p w14:paraId="0EE7F7F8" w14:textId="7C19D229" w:rsidR="000906A4" w:rsidRPr="002679EC" w:rsidRDefault="008E3D5C" w:rsidP="002679EC">
      <w:pPr>
        <w:pStyle w:val="Paragraph"/>
      </w:pPr>
      <w:r>
        <w:t xml:space="preserve">We will </w:t>
      </w:r>
      <w:r w:rsidR="008C4A63">
        <w:t>describe</w:t>
      </w:r>
      <w:r>
        <w:t xml:space="preserve"> the environmental conditions, and tree stand type</w:t>
      </w:r>
      <w:r w:rsidR="00F707BD">
        <w:t>,</w:t>
      </w:r>
      <w:r>
        <w:t xml:space="preserve"> related to </w:t>
      </w:r>
      <w:r w:rsidR="00F707BD">
        <w:t>SBW</w:t>
      </w:r>
      <w:r>
        <w:t xml:space="preserve"> defoliation across Newfoundland</w:t>
      </w:r>
      <w:r w:rsidR="008C4A63">
        <w:t xml:space="preserve"> and, therefore, help inform best management practices (</w:t>
      </w:r>
      <w:proofErr w:type="gramStart"/>
      <w:r w:rsidR="008C4A63">
        <w:t>i.e.</w:t>
      </w:r>
      <w:proofErr w:type="gramEnd"/>
      <w:r w:rsidR="008C4A63">
        <w:t xml:space="preserve"> where to focus insecticide spraying)</w:t>
      </w:r>
      <w:r>
        <w:t xml:space="preserve">. </w:t>
      </w:r>
      <w:r w:rsidR="000906A4">
        <w:rPr>
          <w:sz w:val="23"/>
          <w:szCs w:val="23"/>
        </w:rPr>
        <w:t xml:space="preserve">To </w:t>
      </w:r>
      <w:r w:rsidR="008C4A63">
        <w:rPr>
          <w:sz w:val="23"/>
          <w:szCs w:val="23"/>
        </w:rPr>
        <w:t>identify</w:t>
      </w:r>
      <w:r>
        <w:rPr>
          <w:sz w:val="23"/>
          <w:szCs w:val="23"/>
        </w:rPr>
        <w:t xml:space="preserve"> the conditions related to SBW defoliation</w:t>
      </w:r>
      <w:r w:rsidR="000906A4">
        <w:rPr>
          <w:sz w:val="23"/>
          <w:szCs w:val="23"/>
        </w:rPr>
        <w:t xml:space="preserve">, we </w:t>
      </w:r>
      <w:r w:rsidR="000906A4">
        <w:rPr>
          <w:sz w:val="23"/>
          <w:szCs w:val="23"/>
        </w:rPr>
        <w:lastRenderedPageBreak/>
        <w:t>propose modellin</w:t>
      </w:r>
      <w:r>
        <w:rPr>
          <w:sz w:val="23"/>
          <w:szCs w:val="23"/>
        </w:rPr>
        <w:t xml:space="preserve">g the relationship </w:t>
      </w:r>
      <w:r w:rsidR="008C4A63">
        <w:rPr>
          <w:sz w:val="23"/>
          <w:szCs w:val="23"/>
        </w:rPr>
        <w:t>of</w:t>
      </w:r>
      <w:r>
        <w:rPr>
          <w:sz w:val="23"/>
          <w:szCs w:val="23"/>
        </w:rPr>
        <w:t xml:space="preserve"> past </w:t>
      </w:r>
      <w:r w:rsidR="008C4A63">
        <w:rPr>
          <w:sz w:val="23"/>
          <w:szCs w:val="23"/>
        </w:rPr>
        <w:t>SBW defoliation</w:t>
      </w:r>
      <w:r w:rsidR="00C467B6">
        <w:rPr>
          <w:sz w:val="23"/>
          <w:szCs w:val="23"/>
        </w:rPr>
        <w:t xml:space="preserve"> presence</w:t>
      </w:r>
      <w:r>
        <w:rPr>
          <w:sz w:val="23"/>
          <w:szCs w:val="23"/>
        </w:rPr>
        <w:t xml:space="preserve"> </w:t>
      </w:r>
      <w:r w:rsidR="008C4A63">
        <w:rPr>
          <w:sz w:val="23"/>
          <w:szCs w:val="23"/>
        </w:rPr>
        <w:t>to</w:t>
      </w:r>
      <w:r>
        <w:rPr>
          <w:sz w:val="23"/>
          <w:szCs w:val="23"/>
        </w:rPr>
        <w:t xml:space="preserve"> environmental conditions </w:t>
      </w:r>
      <w:r w:rsidR="008C4A63">
        <w:rPr>
          <w:sz w:val="23"/>
          <w:szCs w:val="23"/>
        </w:rPr>
        <w:t>and</w:t>
      </w:r>
      <w:r>
        <w:rPr>
          <w:sz w:val="23"/>
          <w:szCs w:val="23"/>
        </w:rPr>
        <w:t xml:space="preserve"> tree stand type.</w:t>
      </w:r>
      <w:r w:rsidR="008C4A63">
        <w:rPr>
          <w:sz w:val="23"/>
          <w:szCs w:val="23"/>
        </w:rPr>
        <w:t xml:space="preserve"> </w:t>
      </w:r>
      <w:r>
        <w:rPr>
          <w:sz w:val="23"/>
          <w:szCs w:val="23"/>
        </w:rPr>
        <w:t>I</w:t>
      </w:r>
      <w:r w:rsidR="000906A4">
        <w:rPr>
          <w:sz w:val="23"/>
          <w:szCs w:val="23"/>
        </w:rPr>
        <w:t xml:space="preserve"> will </w:t>
      </w:r>
      <w:r w:rsidR="008C4A63">
        <w:rPr>
          <w:sz w:val="23"/>
          <w:szCs w:val="23"/>
        </w:rPr>
        <w:t>use</w:t>
      </w:r>
      <w:r w:rsidR="000906A4">
        <w:rPr>
          <w:sz w:val="23"/>
          <w:szCs w:val="23"/>
        </w:rPr>
        <w:t xml:space="preserve"> generalized linear models </w:t>
      </w:r>
      <w:r w:rsidR="008C4A63">
        <w:rPr>
          <w:sz w:val="23"/>
          <w:szCs w:val="23"/>
        </w:rPr>
        <w:t xml:space="preserve">fit to </w:t>
      </w:r>
      <w:r>
        <w:rPr>
          <w:sz w:val="23"/>
          <w:szCs w:val="23"/>
        </w:rPr>
        <w:t>SBW</w:t>
      </w:r>
      <w:r w:rsidR="000906A4">
        <w:rPr>
          <w:sz w:val="23"/>
          <w:szCs w:val="23"/>
        </w:rPr>
        <w:t xml:space="preserve"> defoliation presence across </w:t>
      </w:r>
      <w:r w:rsidR="008C4A63">
        <w:rPr>
          <w:sz w:val="23"/>
          <w:szCs w:val="23"/>
        </w:rPr>
        <w:t xml:space="preserve">gradients of </w:t>
      </w:r>
      <w:r w:rsidR="000906A4">
        <w:rPr>
          <w:sz w:val="23"/>
          <w:szCs w:val="23"/>
        </w:rPr>
        <w:t>environmental conditions</w:t>
      </w:r>
      <w:r>
        <w:rPr>
          <w:sz w:val="23"/>
          <w:szCs w:val="23"/>
        </w:rPr>
        <w:t xml:space="preserve"> and </w:t>
      </w:r>
      <w:r w:rsidR="00C467B6">
        <w:rPr>
          <w:sz w:val="23"/>
          <w:szCs w:val="23"/>
        </w:rPr>
        <w:t xml:space="preserve">between categories of </w:t>
      </w:r>
      <w:r>
        <w:rPr>
          <w:sz w:val="23"/>
          <w:szCs w:val="23"/>
        </w:rPr>
        <w:t>tree stands</w:t>
      </w:r>
      <w:r w:rsidR="008C4A63">
        <w:rPr>
          <w:sz w:val="23"/>
          <w:szCs w:val="23"/>
        </w:rPr>
        <w:t xml:space="preserve"> types</w:t>
      </w:r>
      <w:r>
        <w:rPr>
          <w:sz w:val="23"/>
          <w:szCs w:val="23"/>
        </w:rPr>
        <w:t xml:space="preserve">. </w:t>
      </w:r>
      <w:r w:rsidR="008C4A63">
        <w:rPr>
          <w:sz w:val="23"/>
          <w:szCs w:val="23"/>
        </w:rPr>
        <w:t xml:space="preserve">SBW </w:t>
      </w:r>
      <w:r w:rsidR="00BA4BB1">
        <w:rPr>
          <w:sz w:val="23"/>
          <w:szCs w:val="23"/>
        </w:rPr>
        <w:t xml:space="preserve">defoliation, environmental, and tree stand </w:t>
      </w:r>
      <w:r w:rsidR="008C4A63">
        <w:rPr>
          <w:sz w:val="23"/>
          <w:szCs w:val="23"/>
        </w:rPr>
        <w:t xml:space="preserve">data was obtained </w:t>
      </w:r>
      <w:r w:rsidR="00BA4BB1">
        <w:rPr>
          <w:sz w:val="23"/>
          <w:szCs w:val="23"/>
        </w:rPr>
        <w:t>from existing National and Provincial databases</w:t>
      </w:r>
      <w:r w:rsidR="00281A5A">
        <w:rPr>
          <w:sz w:val="23"/>
          <w:szCs w:val="23"/>
        </w:rPr>
        <w:t>.</w:t>
      </w:r>
    </w:p>
    <w:p w14:paraId="5529099F" w14:textId="7D8E24DC" w:rsidR="000906A4" w:rsidRPr="000906A4" w:rsidRDefault="000906A4" w:rsidP="008C4A63">
      <w:pPr>
        <w:spacing w:line="480" w:lineRule="auto"/>
      </w:pPr>
      <w:r>
        <w:rPr>
          <w:b/>
          <w:bCs/>
          <w:sz w:val="23"/>
          <w:szCs w:val="23"/>
        </w:rPr>
        <w:t xml:space="preserve">Significance: </w:t>
      </w:r>
      <w:r>
        <w:rPr>
          <w:sz w:val="23"/>
          <w:szCs w:val="23"/>
        </w:rPr>
        <w:t>This project will contribute to a better understanding of the</w:t>
      </w:r>
      <w:r w:rsidR="00F707BD">
        <w:rPr>
          <w:sz w:val="23"/>
          <w:szCs w:val="23"/>
        </w:rPr>
        <w:t xml:space="preserve"> relationship between</w:t>
      </w:r>
      <w:r>
        <w:rPr>
          <w:sz w:val="23"/>
          <w:szCs w:val="23"/>
        </w:rPr>
        <w:t xml:space="preserve"> </w:t>
      </w:r>
      <w:r w:rsidR="00F707BD">
        <w:rPr>
          <w:sz w:val="23"/>
          <w:szCs w:val="23"/>
        </w:rPr>
        <w:t xml:space="preserve">SBW and its </w:t>
      </w:r>
      <w:r>
        <w:rPr>
          <w:sz w:val="23"/>
          <w:szCs w:val="23"/>
        </w:rPr>
        <w:t xml:space="preserve">environment. Furthermore, we will be able to establish employable recommendations to maximize </w:t>
      </w:r>
      <w:r w:rsidR="008C4A63">
        <w:rPr>
          <w:sz w:val="23"/>
          <w:szCs w:val="23"/>
        </w:rPr>
        <w:t>efficacy of spraying for SBW.</w:t>
      </w:r>
    </w:p>
    <w:p w14:paraId="5F0B25CE" w14:textId="49B63AC2" w:rsidR="000906A4" w:rsidRDefault="000906A4" w:rsidP="000906A4"/>
    <w:p w14:paraId="4CF881F7" w14:textId="77777777" w:rsidR="000906A4" w:rsidRDefault="000906A4">
      <w:pPr>
        <w:rPr>
          <w:b/>
        </w:rPr>
      </w:pPr>
      <w:r>
        <w:br w:type="page"/>
      </w:r>
    </w:p>
    <w:p w14:paraId="78CCE0C4" w14:textId="6EA3D11E" w:rsidR="000906A4" w:rsidRDefault="00AD4201" w:rsidP="00CF2AB7">
      <w:pPr>
        <w:pStyle w:val="Heading2"/>
      </w:pPr>
      <w:r>
        <w:lastRenderedPageBreak/>
        <w:t>Methods</w:t>
      </w:r>
      <w:r w:rsidR="000906A4">
        <w:t>:</w:t>
      </w:r>
    </w:p>
    <w:p w14:paraId="34062222" w14:textId="6A58472B" w:rsidR="00CF2AB7" w:rsidRDefault="00512413" w:rsidP="00512413">
      <w:pPr>
        <w:pStyle w:val="Heading3"/>
      </w:pPr>
      <w:r>
        <w:t>Data sources</w:t>
      </w:r>
      <w:r w:rsidR="00D63956">
        <w:t xml:space="preserve"> and type</w:t>
      </w:r>
      <w:r w:rsidR="00B3583F">
        <w:t xml:space="preserve">: </w:t>
      </w:r>
    </w:p>
    <w:p w14:paraId="57AF2E23" w14:textId="3AD37501" w:rsidR="00CF2AB7" w:rsidRPr="00CF2AB7" w:rsidRDefault="00CF2AB7" w:rsidP="00CF2AB7">
      <w:pPr>
        <w:pStyle w:val="Paragraph"/>
      </w:pPr>
      <w:r>
        <w:t xml:space="preserve">Data was originally sourced and formatted by Bo Zhang </w:t>
      </w:r>
      <w:r>
        <w:rPr>
          <w:i/>
          <w:iCs/>
        </w:rPr>
        <w:t xml:space="preserve">et al. </w:t>
      </w:r>
      <w:r>
        <w:t xml:space="preserve">2021 (in review). This is an overview of these sources and how the data was subsequently converted to the data that was analysed. </w:t>
      </w:r>
    </w:p>
    <w:p w14:paraId="760FEFBB" w14:textId="5902300A" w:rsidR="00CF2AB7" w:rsidRDefault="00512413" w:rsidP="00CF2AB7">
      <w:pPr>
        <w:pStyle w:val="Heading4"/>
        <w:ind w:firstLine="0"/>
      </w:pPr>
      <w:r>
        <w:t>Defoliation:</w:t>
      </w:r>
      <w:r w:rsidR="00CF2AB7">
        <w:t xml:space="preserve"> </w:t>
      </w:r>
    </w:p>
    <w:p w14:paraId="40C628EC" w14:textId="65E2E9A0" w:rsidR="006F4D11" w:rsidRDefault="00CF2AB7" w:rsidP="00CF2AB7">
      <w:pPr>
        <w:pStyle w:val="Paragraph"/>
      </w:pPr>
      <w:r>
        <w:t>Data on defoliation across Newfoundland</w:t>
      </w:r>
      <w:r>
        <w:t xml:space="preserve">, </w:t>
      </w:r>
      <w:r>
        <w:t xml:space="preserve">from </w:t>
      </w:r>
      <w:r>
        <w:t>between 1972 and 1981</w:t>
      </w:r>
      <w:r>
        <w:t xml:space="preserve">, came from </w:t>
      </w:r>
      <w:r w:rsidR="00774859">
        <w:t xml:space="preserve">aerial surveys done by </w:t>
      </w:r>
      <w:r>
        <w:t>Canadian Forest Service</w:t>
      </w:r>
      <w:r w:rsidR="00774859">
        <w:t xml:space="preserve"> </w:t>
      </w:r>
      <w:r w:rsidR="00774859">
        <w:fldChar w:fldCharType="begin"/>
      </w:r>
      <w:r w:rsidR="00774859">
        <w:instrText xml:space="preserve"> ADDIN ZOTERO_ITEM CSL_CITATION {"citationID":"Qey3DtPN","properties":{"formattedCitation":"(Sterner and Davidson, 1980)","plainCitation":"(Sterner and Davidson, 1980)","noteIndex":0},"citationItems":[{"id":2771,"uris":["http://zotero.org/users/5186182/items/F9M2E2ZQ"],"itemData":{"id":2771,"type":"article-journal","container-title":"Catal","language":"en","note":"publisher: Fo21-1/1980E, Canadian Forestry Service","title":"Forest insect and disease conditions in Canada","author":[{"family":"Sterner","given":"T.E."},{"family":"Davidson","given":"A.G."}],"issued":{"date-parts":[["1980"]]}}}],"schema":"https://github.com/citation-style-language/schema/raw/master/csl-citation.json"} </w:instrText>
      </w:r>
      <w:r w:rsidR="00774859">
        <w:fldChar w:fldCharType="separate"/>
      </w:r>
      <w:r w:rsidR="00774859">
        <w:rPr>
          <w:noProof/>
        </w:rPr>
        <w:t>(Sterner and Davidson, 1980)</w:t>
      </w:r>
      <w:r w:rsidR="00774859">
        <w:fldChar w:fldCharType="end"/>
      </w:r>
      <w:r>
        <w:t xml:space="preserve">. The original format was </w:t>
      </w:r>
      <w:r w:rsidR="00512413">
        <w:t>sketch-mapped polygons</w:t>
      </w:r>
      <w:r>
        <w:t xml:space="preserve"> of defoliated areas</w:t>
      </w:r>
      <w:r w:rsidR="00512413">
        <w:t xml:space="preserve"> </w:t>
      </w:r>
      <w:r>
        <w:t>which were each</w:t>
      </w:r>
      <w:r w:rsidR="00281A5A">
        <w:t xml:space="preserve"> converted to a point (fishnet point layer, 2km x 2km). </w:t>
      </w:r>
    </w:p>
    <w:p w14:paraId="693C2428" w14:textId="77777777" w:rsidR="00CF2AB7" w:rsidRDefault="00281A5A" w:rsidP="00CF2AB7">
      <w:pPr>
        <w:pStyle w:val="Heading4"/>
        <w:ind w:firstLine="0"/>
      </w:pPr>
      <w:r>
        <w:t xml:space="preserve">Climate: </w:t>
      </w:r>
    </w:p>
    <w:p w14:paraId="3A772065" w14:textId="790CA4B4" w:rsidR="00B961D3" w:rsidRPr="00281A5A" w:rsidRDefault="00CF2AB7" w:rsidP="00CF2AB7">
      <w:pPr>
        <w:pStyle w:val="Paragraph"/>
      </w:pPr>
      <w:r>
        <w:t>Climate data</w:t>
      </w:r>
      <w:r w:rsidR="000E439A">
        <w:t xml:space="preserve"> (MaxT0506:Sg_gdd_p2; </w:t>
      </w:r>
      <w:r w:rsidR="000E439A">
        <w:fldChar w:fldCharType="begin"/>
      </w:r>
      <w:r w:rsidR="000E439A">
        <w:instrText xml:space="preserve"> REF _Ref120624382 \h </w:instrText>
      </w:r>
      <w:r w:rsidR="000E439A">
        <w:fldChar w:fldCharType="separate"/>
      </w:r>
      <w:r w:rsidR="000E439A">
        <w:t xml:space="preserve">Table </w:t>
      </w:r>
      <w:r w:rsidR="000E439A">
        <w:rPr>
          <w:noProof/>
        </w:rPr>
        <w:t>1</w:t>
      </w:r>
      <w:r w:rsidR="000E439A">
        <w:fldChar w:fldCharType="end"/>
      </w:r>
      <w:r w:rsidR="000E439A">
        <w:t>)</w:t>
      </w:r>
      <w:r>
        <w:t xml:space="preserve"> was obtained from Natural Resource Canada</w:t>
      </w:r>
      <w:r w:rsidR="00774859">
        <w:t xml:space="preserve"> </w:t>
      </w:r>
      <w:r w:rsidR="00774859">
        <w:fldChar w:fldCharType="begin"/>
      </w:r>
      <w:r w:rsidR="00774859">
        <w:instrText xml:space="preserve"> ADDIN ZOTERO_ITEM CSL_CITATION {"citationID":"18zBEUxy","properties":{"formattedCitation":"(McKenney {\\i{}et al.}, 2011)","plainCitation":"(McKenney et al., 2011)","noteIndex":0},"citationItems":[{"id":2604,"uris":["http://zotero.org/users/5186182/items/AIPXIQAA"],"itemData":{"id":2604,"type":"article-journal","abstract":"Over the past two decades, researchers at Natural Resources Canada's Canadian Forest Service, in collaboration with the Australian National University (ANU), Environment Canada (EC), and the National Oceanic and Atmospheric Administration (NOAA), have made a concerted effort to produce spatial climate products (i.e., spatial models and grids) covering both Canada and the United States for a wide variety of climate variables and time steps (from monthly to daily), and across a range of spatial resolutions. Here we outline the method used to generate the spatial models, detail the array of products available and how they may be accessed, briefly describe some of the usage and impact of the models, and discuss anticipated further developments. Our initial motivation in developing these models was to support forestry-related applications. They have since been utilized by a wider range of agencies and researchers. This article is intended to further raise awareness of the strengths and weaknesses of these climate models and to facilitate their wider application.","container-title":"Bulletin of the American Meteorological Society","DOI":"10.1175/2011BAMS3132.1","issue":"12","language":"EN","note":"publisher: American Meteorological Society\nsection: Bulletin of the American Meteorological Society","page":"1611-1622","source":"journals.ametsoc.org","title":"Customized Spatial Climate Models for North America","volume":"92","author":[{"family":"McKenney","given":"Daniel W."},{"family":"Hutchinson","given":"Michael F."},{"family":"Papadopol","given":"Pia"},{"family":"Lawrence","given":"Kevin"},{"family":"Pedlar","given":"John"},{"family":"Campbell","given":"Kathy"},{"family":"Milewska","given":"Ewa"},{"family":"Hopkinson","given":"Ron F."},{"family":"Price","given":"David"},{"family":"Owen","given":"Tim"}],"issued":{"date-parts":[["2011",12,1]]}}}],"schema":"https://github.com/citation-style-language/schema/raw/master/csl-citation.json"} </w:instrText>
      </w:r>
      <w:r w:rsidR="00774859">
        <w:fldChar w:fldCharType="separate"/>
      </w:r>
      <w:r w:rsidR="00774859" w:rsidRPr="00774859">
        <w:rPr>
          <w:lang w:val="en-US"/>
        </w:rPr>
        <w:t xml:space="preserve">(McKenney </w:t>
      </w:r>
      <w:r w:rsidR="00774859" w:rsidRPr="00774859">
        <w:rPr>
          <w:i/>
          <w:iCs/>
          <w:lang w:val="en-US"/>
        </w:rPr>
        <w:t>et al.</w:t>
      </w:r>
      <w:r w:rsidR="00774859" w:rsidRPr="00774859">
        <w:rPr>
          <w:lang w:val="en-US"/>
        </w:rPr>
        <w:t>, 2011)</w:t>
      </w:r>
      <w:r w:rsidR="00774859">
        <w:fldChar w:fldCharType="end"/>
      </w:r>
      <w:r>
        <w:t xml:space="preserve"> and were exported as</w:t>
      </w:r>
      <w:r w:rsidR="00281A5A">
        <w:t xml:space="preserve"> 2 km resolution</w:t>
      </w:r>
      <w:r w:rsidR="00D63956">
        <w:t xml:space="preserve"> </w:t>
      </w:r>
      <w:proofErr w:type="spellStart"/>
      <w:r w:rsidR="00D63956">
        <w:t>raster</w:t>
      </w:r>
      <w:r>
        <w:t>s</w:t>
      </w:r>
      <w:proofErr w:type="spellEnd"/>
      <w:r w:rsidR="00281A5A">
        <w:t>,</w:t>
      </w:r>
      <w:r>
        <w:t xml:space="preserve"> for each month between</w:t>
      </w:r>
      <w:r w:rsidR="00281A5A">
        <w:t xml:space="preserve"> 1972 – 1981</w:t>
      </w:r>
      <w:r>
        <w:t>.</w:t>
      </w:r>
      <w:r w:rsidR="00774859">
        <w:t xml:space="preserve"> Each variable</w:t>
      </w:r>
      <w:r w:rsidR="005F0C47">
        <w:t xml:space="preserve"> (MaxT</w:t>
      </w:r>
      <w:proofErr w:type="gramStart"/>
      <w:r w:rsidR="005F0C47">
        <w:t>0506:Sg</w:t>
      </w:r>
      <w:proofErr w:type="gramEnd"/>
      <w:r w:rsidR="005F0C47">
        <w:t>_gdd_p2)</w:t>
      </w:r>
      <w:r w:rsidR="00774859">
        <w:t xml:space="preserve"> shown in </w:t>
      </w:r>
      <w:r w:rsidR="00774859">
        <w:fldChar w:fldCharType="begin"/>
      </w:r>
      <w:r w:rsidR="00774859">
        <w:instrText xml:space="preserve"> REF _Ref120624382 \h </w:instrText>
      </w:r>
      <w:r w:rsidR="00774859">
        <w:fldChar w:fldCharType="separate"/>
      </w:r>
      <w:r w:rsidR="00774859">
        <w:t xml:space="preserve">Table </w:t>
      </w:r>
      <w:r w:rsidR="00774859">
        <w:rPr>
          <w:noProof/>
        </w:rPr>
        <w:t>1</w:t>
      </w:r>
      <w:r w:rsidR="00774859">
        <w:fldChar w:fldCharType="end"/>
      </w:r>
      <w:r w:rsidR="00774859">
        <w:t xml:space="preserve"> was calculated and </w:t>
      </w:r>
      <w:r w:rsidR="005F0C47">
        <w:t xml:space="preserve">extracted as another 2 km resolution raster. </w:t>
      </w:r>
    </w:p>
    <w:p w14:paraId="0C9B80E9" w14:textId="7A0BB41C" w:rsidR="00CF2AB7" w:rsidRDefault="00CF2AB7" w:rsidP="00CF2AB7">
      <w:pPr>
        <w:pStyle w:val="Caption"/>
        <w:keepNext/>
      </w:pPr>
      <w:bookmarkStart w:id="0" w:name="_Ref120624382"/>
      <w:r>
        <w:t xml:space="preserve">Table </w:t>
      </w:r>
      <w:r>
        <w:fldChar w:fldCharType="begin"/>
      </w:r>
      <w:r>
        <w:instrText xml:space="preserve"> SEQ Table \* ARABIC </w:instrText>
      </w:r>
      <w:r>
        <w:fldChar w:fldCharType="separate"/>
      </w:r>
      <w:r>
        <w:rPr>
          <w:noProof/>
        </w:rPr>
        <w:t>1</w:t>
      </w:r>
      <w:r>
        <w:fldChar w:fldCharType="end"/>
      </w:r>
      <w:bookmarkEnd w:id="0"/>
      <w:r>
        <w:t>. Explanatory variable codes and descriptions.</w:t>
      </w:r>
    </w:p>
    <w:tbl>
      <w:tblPr>
        <w:tblStyle w:val="TableGrid"/>
        <w:tblpPr w:leftFromText="180" w:rightFromText="180" w:vertAnchor="text" w:horzAnchor="margin" w:tblpXSpec="center" w:tblpY="99"/>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942"/>
      </w:tblGrid>
      <w:tr w:rsidR="00B961D3" w:rsidRPr="00A17F79" w14:paraId="7B9AC900" w14:textId="77777777" w:rsidTr="00B961D3">
        <w:tc>
          <w:tcPr>
            <w:tcW w:w="1728" w:type="dxa"/>
            <w:tcBorders>
              <w:top w:val="double" w:sz="4" w:space="0" w:color="auto"/>
              <w:bottom w:val="single" w:sz="8" w:space="0" w:color="auto"/>
            </w:tcBorders>
          </w:tcPr>
          <w:p w14:paraId="18343103" w14:textId="14C4B14C" w:rsidR="00B961D3" w:rsidRPr="00B961D3" w:rsidRDefault="00B961D3" w:rsidP="00BA4BB1">
            <w:pPr>
              <w:rPr>
                <w:rFonts w:ascii="Times New Roman" w:hAnsi="Times New Roman" w:cs="Times New Roman"/>
              </w:rPr>
            </w:pPr>
            <w:r w:rsidRPr="00B961D3">
              <w:rPr>
                <w:rFonts w:ascii="Times New Roman" w:hAnsi="Times New Roman" w:cs="Times New Roman"/>
              </w:rPr>
              <w:t>Variable code</w:t>
            </w:r>
          </w:p>
        </w:tc>
        <w:tc>
          <w:tcPr>
            <w:tcW w:w="3942" w:type="dxa"/>
            <w:tcBorders>
              <w:top w:val="double" w:sz="4" w:space="0" w:color="auto"/>
              <w:bottom w:val="single" w:sz="8" w:space="0" w:color="auto"/>
            </w:tcBorders>
            <w:vAlign w:val="center"/>
          </w:tcPr>
          <w:p w14:paraId="2548F990" w14:textId="44E95C09" w:rsidR="00B961D3" w:rsidRPr="00B961D3" w:rsidRDefault="00B961D3" w:rsidP="00BA4BB1">
            <w:pPr>
              <w:rPr>
                <w:rFonts w:ascii="Times New Roman" w:hAnsi="Times New Roman" w:cs="Times New Roman"/>
              </w:rPr>
            </w:pPr>
            <w:r w:rsidRPr="00B961D3">
              <w:rPr>
                <w:rFonts w:ascii="Times New Roman" w:hAnsi="Times New Roman" w:cs="Times New Roman"/>
              </w:rPr>
              <w:t>Variable</w:t>
            </w:r>
          </w:p>
        </w:tc>
      </w:tr>
      <w:tr w:rsidR="00281A5A" w:rsidRPr="00A17F79" w14:paraId="339FFE45" w14:textId="57DD5131" w:rsidTr="00B961D3">
        <w:tc>
          <w:tcPr>
            <w:tcW w:w="1728" w:type="dxa"/>
            <w:tcBorders>
              <w:top w:val="single" w:sz="8" w:space="0" w:color="auto"/>
              <w:bottom w:val="nil"/>
            </w:tcBorders>
          </w:tcPr>
          <w:p w14:paraId="57820FAB" w14:textId="77777777" w:rsidR="00281A5A" w:rsidRPr="00A17F79" w:rsidRDefault="00281A5A" w:rsidP="00BA4BB1">
            <w:pPr>
              <w:rPr>
                <w:rFonts w:ascii="Times New Roman" w:hAnsi="Times New Roman" w:cs="Times New Roman"/>
              </w:rPr>
            </w:pPr>
            <w:r w:rsidRPr="00A17F79">
              <w:rPr>
                <w:rFonts w:ascii="Times New Roman" w:hAnsi="Times New Roman" w:cs="Times New Roman"/>
              </w:rPr>
              <w:t>MaxT0506</w:t>
            </w:r>
          </w:p>
        </w:tc>
        <w:tc>
          <w:tcPr>
            <w:tcW w:w="3942" w:type="dxa"/>
            <w:vMerge w:val="restart"/>
            <w:tcBorders>
              <w:top w:val="single" w:sz="8" w:space="0" w:color="auto"/>
              <w:bottom w:val="nil"/>
            </w:tcBorders>
            <w:vAlign w:val="center"/>
          </w:tcPr>
          <w:p w14:paraId="10924222" w14:textId="77777777" w:rsidR="00281A5A" w:rsidRDefault="00281A5A" w:rsidP="00BA4BB1">
            <w:pPr>
              <w:rPr>
                <w:rFonts w:ascii="Times New Roman" w:hAnsi="Times New Roman" w:cs="Times New Roman"/>
              </w:rPr>
            </w:pPr>
            <w:r w:rsidRPr="00281A5A">
              <w:rPr>
                <w:rFonts w:ascii="Times New Roman" w:hAnsi="Times New Roman" w:cs="Times New Roman"/>
              </w:rPr>
              <w:t xml:space="preserve">Average </w:t>
            </w:r>
            <w:r>
              <w:rPr>
                <w:rFonts w:ascii="Times New Roman" w:hAnsi="Times New Roman" w:cs="Times New Roman"/>
              </w:rPr>
              <w:t>m</w:t>
            </w:r>
            <w:r w:rsidRPr="00281A5A">
              <w:rPr>
                <w:rFonts w:ascii="Times New Roman" w:hAnsi="Times New Roman" w:cs="Times New Roman"/>
              </w:rPr>
              <w:t>ax</w:t>
            </w:r>
            <w:r>
              <w:rPr>
                <w:rFonts w:ascii="Times New Roman" w:hAnsi="Times New Roman" w:cs="Times New Roman"/>
              </w:rPr>
              <w:t xml:space="preserve">imum temperature (˚c) </w:t>
            </w:r>
            <w:r w:rsidRPr="00281A5A">
              <w:rPr>
                <w:rFonts w:ascii="Times New Roman" w:hAnsi="Times New Roman" w:cs="Times New Roman"/>
              </w:rPr>
              <w:t xml:space="preserve">for </w:t>
            </w:r>
            <w:r>
              <w:rPr>
                <w:rFonts w:ascii="Times New Roman" w:hAnsi="Times New Roman" w:cs="Times New Roman"/>
              </w:rPr>
              <w:t>two consecutive months (May/June, June/July, July/August)</w:t>
            </w:r>
            <w:r w:rsidRPr="00281A5A">
              <w:rPr>
                <w:rFonts w:ascii="Times New Roman" w:hAnsi="Times New Roman" w:cs="Times New Roman"/>
              </w:rPr>
              <w:t xml:space="preserve"> across </w:t>
            </w:r>
            <w:r>
              <w:rPr>
                <w:rFonts w:ascii="Times New Roman" w:hAnsi="Times New Roman" w:cs="Times New Roman"/>
              </w:rPr>
              <w:t>years</w:t>
            </w:r>
          </w:p>
          <w:p w14:paraId="6080B125" w14:textId="477C8F4C" w:rsidR="00B961D3" w:rsidRPr="00A17F79" w:rsidRDefault="00B961D3" w:rsidP="00BA4BB1"/>
        </w:tc>
      </w:tr>
      <w:tr w:rsidR="00281A5A" w:rsidRPr="00A17F79" w14:paraId="0B6AC4C5" w14:textId="4418CB4E" w:rsidTr="00B961D3">
        <w:tc>
          <w:tcPr>
            <w:tcW w:w="1728" w:type="dxa"/>
            <w:tcBorders>
              <w:top w:val="nil"/>
              <w:bottom w:val="nil"/>
            </w:tcBorders>
          </w:tcPr>
          <w:p w14:paraId="1BEA6D2B" w14:textId="77777777" w:rsidR="00281A5A" w:rsidRPr="00A17F79" w:rsidRDefault="00281A5A" w:rsidP="00BA4BB1">
            <w:pPr>
              <w:rPr>
                <w:rFonts w:ascii="Times New Roman" w:hAnsi="Times New Roman" w:cs="Times New Roman"/>
              </w:rPr>
            </w:pPr>
            <w:r w:rsidRPr="00A17F79">
              <w:rPr>
                <w:rFonts w:ascii="Times New Roman" w:hAnsi="Times New Roman" w:cs="Times New Roman"/>
              </w:rPr>
              <w:t>MaxT0607</w:t>
            </w:r>
          </w:p>
        </w:tc>
        <w:tc>
          <w:tcPr>
            <w:tcW w:w="3942" w:type="dxa"/>
            <w:vMerge/>
            <w:tcBorders>
              <w:top w:val="nil"/>
              <w:bottom w:val="nil"/>
            </w:tcBorders>
          </w:tcPr>
          <w:p w14:paraId="063C5AA3" w14:textId="77777777" w:rsidR="00281A5A" w:rsidRPr="00A17F79" w:rsidRDefault="00281A5A" w:rsidP="00BA4BB1"/>
        </w:tc>
      </w:tr>
      <w:tr w:rsidR="00281A5A" w:rsidRPr="00A17F79" w14:paraId="431E13C6" w14:textId="546DD6E3" w:rsidTr="00B961D3">
        <w:tc>
          <w:tcPr>
            <w:tcW w:w="1728" w:type="dxa"/>
            <w:tcBorders>
              <w:top w:val="nil"/>
              <w:bottom w:val="nil"/>
            </w:tcBorders>
          </w:tcPr>
          <w:p w14:paraId="1A0B6B3F" w14:textId="77777777" w:rsidR="00281A5A" w:rsidRPr="00A17F79" w:rsidRDefault="00281A5A" w:rsidP="00BA4BB1">
            <w:pPr>
              <w:rPr>
                <w:rFonts w:ascii="Times New Roman" w:hAnsi="Times New Roman" w:cs="Times New Roman"/>
              </w:rPr>
            </w:pPr>
            <w:r>
              <w:rPr>
                <w:rFonts w:ascii="Times New Roman" w:hAnsi="Times New Roman" w:cs="Times New Roman"/>
              </w:rPr>
              <w:t>MaxT0708</w:t>
            </w:r>
          </w:p>
        </w:tc>
        <w:tc>
          <w:tcPr>
            <w:tcW w:w="3942" w:type="dxa"/>
            <w:vMerge/>
            <w:tcBorders>
              <w:top w:val="nil"/>
              <w:bottom w:val="nil"/>
            </w:tcBorders>
          </w:tcPr>
          <w:p w14:paraId="14D99ABC" w14:textId="77777777" w:rsidR="00281A5A" w:rsidRDefault="00281A5A" w:rsidP="00BA4BB1"/>
        </w:tc>
      </w:tr>
      <w:tr w:rsidR="00281A5A" w:rsidRPr="00A17F79" w14:paraId="5A806FF3" w14:textId="7B11D0B8" w:rsidTr="00B961D3">
        <w:tc>
          <w:tcPr>
            <w:tcW w:w="1728" w:type="dxa"/>
            <w:tcBorders>
              <w:top w:val="nil"/>
              <w:bottom w:val="nil"/>
            </w:tcBorders>
          </w:tcPr>
          <w:p w14:paraId="73E95C22" w14:textId="77777777" w:rsidR="00281A5A" w:rsidRPr="00A17F79" w:rsidRDefault="00281A5A" w:rsidP="00BA4BB1">
            <w:pPr>
              <w:rPr>
                <w:rFonts w:ascii="Times New Roman" w:hAnsi="Times New Roman" w:cs="Times New Roman"/>
              </w:rPr>
            </w:pPr>
            <w:r>
              <w:rPr>
                <w:rFonts w:ascii="Times New Roman" w:hAnsi="Times New Roman" w:cs="Times New Roman"/>
              </w:rPr>
              <w:t>MinT0506</w:t>
            </w:r>
          </w:p>
        </w:tc>
        <w:tc>
          <w:tcPr>
            <w:tcW w:w="3942" w:type="dxa"/>
            <w:vMerge w:val="restart"/>
            <w:tcBorders>
              <w:top w:val="nil"/>
              <w:bottom w:val="nil"/>
            </w:tcBorders>
            <w:vAlign w:val="center"/>
          </w:tcPr>
          <w:p w14:paraId="54181C5D" w14:textId="77777777" w:rsidR="00281A5A" w:rsidRDefault="00281A5A" w:rsidP="00BA4BB1">
            <w:pPr>
              <w:rPr>
                <w:rFonts w:ascii="Times New Roman" w:hAnsi="Times New Roman" w:cs="Times New Roman"/>
              </w:rPr>
            </w:pPr>
            <w:r w:rsidRPr="00281A5A">
              <w:rPr>
                <w:rFonts w:ascii="Times New Roman" w:hAnsi="Times New Roman" w:cs="Times New Roman"/>
              </w:rPr>
              <w:t>Average M</w:t>
            </w:r>
            <w:r>
              <w:rPr>
                <w:rFonts w:ascii="Times New Roman" w:hAnsi="Times New Roman" w:cs="Times New Roman"/>
              </w:rPr>
              <w:t>inimum temperature (˚c)</w:t>
            </w:r>
            <w:r w:rsidRPr="00281A5A">
              <w:rPr>
                <w:rFonts w:ascii="Times New Roman" w:hAnsi="Times New Roman" w:cs="Times New Roman"/>
              </w:rPr>
              <w:t xml:space="preserve"> for </w:t>
            </w:r>
            <w:r>
              <w:rPr>
                <w:rFonts w:ascii="Times New Roman" w:hAnsi="Times New Roman" w:cs="Times New Roman"/>
              </w:rPr>
              <w:t>two consecutive months (May/June, June/July, July/August)</w:t>
            </w:r>
            <w:r w:rsidRPr="00281A5A">
              <w:rPr>
                <w:rFonts w:ascii="Times New Roman" w:hAnsi="Times New Roman" w:cs="Times New Roman"/>
              </w:rPr>
              <w:t xml:space="preserve"> across </w:t>
            </w:r>
            <w:r>
              <w:rPr>
                <w:rFonts w:ascii="Times New Roman" w:hAnsi="Times New Roman" w:cs="Times New Roman"/>
              </w:rPr>
              <w:t>years</w:t>
            </w:r>
          </w:p>
          <w:p w14:paraId="75812C69" w14:textId="55FFDEED" w:rsidR="00B961D3" w:rsidRDefault="00B961D3" w:rsidP="00BA4BB1"/>
        </w:tc>
      </w:tr>
      <w:tr w:rsidR="00281A5A" w:rsidRPr="00A17F79" w14:paraId="7CE7B66E" w14:textId="7791A4DD" w:rsidTr="00BA4BB1">
        <w:tc>
          <w:tcPr>
            <w:tcW w:w="1728" w:type="dxa"/>
            <w:tcBorders>
              <w:top w:val="nil"/>
              <w:bottom w:val="nil"/>
            </w:tcBorders>
          </w:tcPr>
          <w:p w14:paraId="0C5390D3" w14:textId="77777777" w:rsidR="00281A5A" w:rsidRPr="00A17F79" w:rsidRDefault="00281A5A" w:rsidP="00BA4BB1">
            <w:pPr>
              <w:rPr>
                <w:rFonts w:ascii="Times New Roman" w:hAnsi="Times New Roman" w:cs="Times New Roman"/>
              </w:rPr>
            </w:pPr>
            <w:r>
              <w:rPr>
                <w:rFonts w:ascii="Times New Roman" w:hAnsi="Times New Roman" w:cs="Times New Roman"/>
              </w:rPr>
              <w:t>MinT0607</w:t>
            </w:r>
          </w:p>
        </w:tc>
        <w:tc>
          <w:tcPr>
            <w:tcW w:w="3942" w:type="dxa"/>
            <w:vMerge/>
            <w:tcBorders>
              <w:top w:val="nil"/>
              <w:bottom w:val="nil"/>
            </w:tcBorders>
          </w:tcPr>
          <w:p w14:paraId="296EA1B5" w14:textId="77777777" w:rsidR="00281A5A" w:rsidRDefault="00281A5A" w:rsidP="00BA4BB1"/>
        </w:tc>
      </w:tr>
      <w:tr w:rsidR="00281A5A" w:rsidRPr="00A17F79" w14:paraId="428E4E3B" w14:textId="143E5421" w:rsidTr="00B961D3">
        <w:tc>
          <w:tcPr>
            <w:tcW w:w="1728" w:type="dxa"/>
            <w:tcBorders>
              <w:top w:val="nil"/>
              <w:bottom w:val="nil"/>
            </w:tcBorders>
          </w:tcPr>
          <w:p w14:paraId="604E9A9C" w14:textId="77777777" w:rsidR="00281A5A" w:rsidRPr="00A17F79" w:rsidRDefault="00281A5A" w:rsidP="00BA4BB1">
            <w:pPr>
              <w:rPr>
                <w:rFonts w:ascii="Times New Roman" w:hAnsi="Times New Roman" w:cs="Times New Roman"/>
              </w:rPr>
            </w:pPr>
            <w:r w:rsidRPr="00A17F79">
              <w:rPr>
                <w:rFonts w:ascii="Times New Roman" w:hAnsi="Times New Roman" w:cs="Times New Roman"/>
              </w:rPr>
              <w:t>MinT0708</w:t>
            </w:r>
          </w:p>
        </w:tc>
        <w:tc>
          <w:tcPr>
            <w:tcW w:w="3942" w:type="dxa"/>
            <w:vMerge/>
            <w:tcBorders>
              <w:top w:val="nil"/>
              <w:bottom w:val="nil"/>
            </w:tcBorders>
          </w:tcPr>
          <w:p w14:paraId="362E3262" w14:textId="77777777" w:rsidR="00281A5A" w:rsidRPr="00A17F79" w:rsidRDefault="00281A5A" w:rsidP="00BA4BB1"/>
        </w:tc>
      </w:tr>
      <w:tr w:rsidR="00281A5A" w:rsidRPr="00A17F79" w14:paraId="2AD55988" w14:textId="254F9C84" w:rsidTr="00B961D3">
        <w:tc>
          <w:tcPr>
            <w:tcW w:w="1728" w:type="dxa"/>
            <w:tcBorders>
              <w:top w:val="nil"/>
              <w:bottom w:val="nil"/>
            </w:tcBorders>
          </w:tcPr>
          <w:p w14:paraId="685BF510" w14:textId="77777777" w:rsidR="00281A5A" w:rsidRPr="00A17F79" w:rsidRDefault="00281A5A" w:rsidP="00BA4BB1">
            <w:pPr>
              <w:rPr>
                <w:rFonts w:ascii="Times New Roman" w:hAnsi="Times New Roman" w:cs="Times New Roman"/>
              </w:rPr>
            </w:pPr>
            <w:r>
              <w:rPr>
                <w:rFonts w:ascii="Times New Roman" w:hAnsi="Times New Roman" w:cs="Times New Roman"/>
              </w:rPr>
              <w:t>P</w:t>
            </w:r>
            <w:r w:rsidRPr="00A17F79">
              <w:rPr>
                <w:rFonts w:ascii="Times New Roman" w:hAnsi="Times New Roman" w:cs="Times New Roman"/>
              </w:rPr>
              <w:t>rcp0506</w:t>
            </w:r>
          </w:p>
        </w:tc>
        <w:tc>
          <w:tcPr>
            <w:tcW w:w="3942" w:type="dxa"/>
            <w:vMerge w:val="restart"/>
            <w:tcBorders>
              <w:top w:val="nil"/>
              <w:bottom w:val="nil"/>
            </w:tcBorders>
            <w:vAlign w:val="center"/>
          </w:tcPr>
          <w:p w14:paraId="2552ACAB" w14:textId="77777777" w:rsidR="00281A5A" w:rsidRDefault="00281A5A" w:rsidP="00BA4BB1">
            <w:pPr>
              <w:rPr>
                <w:rFonts w:ascii="Times New Roman" w:hAnsi="Times New Roman" w:cs="Times New Roman"/>
              </w:rPr>
            </w:pPr>
            <w:r w:rsidRPr="00281A5A">
              <w:rPr>
                <w:rFonts w:ascii="Times New Roman" w:hAnsi="Times New Roman" w:cs="Times New Roman"/>
              </w:rPr>
              <w:t>Average M</w:t>
            </w:r>
            <w:r>
              <w:rPr>
                <w:rFonts w:ascii="Times New Roman" w:hAnsi="Times New Roman" w:cs="Times New Roman"/>
              </w:rPr>
              <w:t>inimum precipitation</w:t>
            </w:r>
            <w:r w:rsidRPr="00281A5A">
              <w:rPr>
                <w:rFonts w:ascii="Times New Roman" w:hAnsi="Times New Roman" w:cs="Times New Roman"/>
              </w:rPr>
              <w:t xml:space="preserve"> </w:t>
            </w:r>
            <w:r>
              <w:rPr>
                <w:rFonts w:ascii="Times New Roman" w:hAnsi="Times New Roman" w:cs="Times New Roman"/>
              </w:rPr>
              <w:t xml:space="preserve">(mm) </w:t>
            </w:r>
            <w:r w:rsidRPr="00281A5A">
              <w:rPr>
                <w:rFonts w:ascii="Times New Roman" w:hAnsi="Times New Roman" w:cs="Times New Roman"/>
              </w:rPr>
              <w:t xml:space="preserve">for </w:t>
            </w:r>
            <w:r>
              <w:rPr>
                <w:rFonts w:ascii="Times New Roman" w:hAnsi="Times New Roman" w:cs="Times New Roman"/>
              </w:rPr>
              <w:t xml:space="preserve">two consecutive months </w:t>
            </w:r>
            <w:r>
              <w:rPr>
                <w:rFonts w:ascii="Times New Roman" w:hAnsi="Times New Roman" w:cs="Times New Roman"/>
              </w:rPr>
              <w:lastRenderedPageBreak/>
              <w:t>(May/June, June/July, July/August)</w:t>
            </w:r>
            <w:r w:rsidRPr="00281A5A">
              <w:rPr>
                <w:rFonts w:ascii="Times New Roman" w:hAnsi="Times New Roman" w:cs="Times New Roman"/>
              </w:rPr>
              <w:t xml:space="preserve"> across </w:t>
            </w:r>
            <w:r>
              <w:rPr>
                <w:rFonts w:ascii="Times New Roman" w:hAnsi="Times New Roman" w:cs="Times New Roman"/>
              </w:rPr>
              <w:t>years</w:t>
            </w:r>
          </w:p>
          <w:p w14:paraId="7A342F4B" w14:textId="3C04F5B3" w:rsidR="00B961D3" w:rsidRDefault="00B961D3" w:rsidP="00BA4BB1"/>
        </w:tc>
      </w:tr>
      <w:tr w:rsidR="00281A5A" w:rsidRPr="00A17F79" w14:paraId="6AE9EEB1" w14:textId="3F074B0E" w:rsidTr="00BA4BB1">
        <w:tc>
          <w:tcPr>
            <w:tcW w:w="1728" w:type="dxa"/>
            <w:tcBorders>
              <w:top w:val="nil"/>
              <w:bottom w:val="nil"/>
            </w:tcBorders>
          </w:tcPr>
          <w:p w14:paraId="55D86D67" w14:textId="77777777" w:rsidR="00281A5A" w:rsidRPr="00A17F79" w:rsidRDefault="00281A5A" w:rsidP="00BA4BB1">
            <w:pPr>
              <w:rPr>
                <w:rFonts w:ascii="Times New Roman" w:hAnsi="Times New Roman" w:cs="Times New Roman"/>
              </w:rPr>
            </w:pPr>
            <w:r>
              <w:rPr>
                <w:rFonts w:ascii="Times New Roman" w:hAnsi="Times New Roman" w:cs="Times New Roman"/>
              </w:rPr>
              <w:t>P</w:t>
            </w:r>
            <w:r w:rsidRPr="00A17F79">
              <w:rPr>
                <w:rFonts w:ascii="Times New Roman" w:hAnsi="Times New Roman" w:cs="Times New Roman"/>
              </w:rPr>
              <w:t>rcp0607</w:t>
            </w:r>
          </w:p>
        </w:tc>
        <w:tc>
          <w:tcPr>
            <w:tcW w:w="3942" w:type="dxa"/>
            <w:vMerge/>
            <w:tcBorders>
              <w:top w:val="nil"/>
              <w:bottom w:val="nil"/>
            </w:tcBorders>
          </w:tcPr>
          <w:p w14:paraId="15D726D7" w14:textId="77777777" w:rsidR="00281A5A" w:rsidRDefault="00281A5A" w:rsidP="00BA4BB1"/>
        </w:tc>
      </w:tr>
      <w:tr w:rsidR="00281A5A" w:rsidRPr="00A17F79" w14:paraId="0E68968C" w14:textId="79F9B5E8" w:rsidTr="00B961D3">
        <w:tc>
          <w:tcPr>
            <w:tcW w:w="1728" w:type="dxa"/>
            <w:tcBorders>
              <w:top w:val="nil"/>
              <w:bottom w:val="nil"/>
            </w:tcBorders>
          </w:tcPr>
          <w:p w14:paraId="2B76FA2F" w14:textId="77777777" w:rsidR="00281A5A" w:rsidRPr="00A17F79" w:rsidRDefault="00281A5A" w:rsidP="00BA4BB1">
            <w:pPr>
              <w:rPr>
                <w:rFonts w:ascii="Times New Roman" w:hAnsi="Times New Roman" w:cs="Times New Roman"/>
              </w:rPr>
            </w:pPr>
            <w:r>
              <w:rPr>
                <w:rFonts w:ascii="Times New Roman" w:hAnsi="Times New Roman" w:cs="Times New Roman"/>
              </w:rPr>
              <w:t>P</w:t>
            </w:r>
            <w:r w:rsidRPr="00A17F79">
              <w:rPr>
                <w:rFonts w:ascii="Times New Roman" w:hAnsi="Times New Roman" w:cs="Times New Roman"/>
              </w:rPr>
              <w:t>rcp0708</w:t>
            </w:r>
          </w:p>
        </w:tc>
        <w:tc>
          <w:tcPr>
            <w:tcW w:w="3942" w:type="dxa"/>
            <w:vMerge/>
            <w:tcBorders>
              <w:top w:val="nil"/>
              <w:bottom w:val="nil"/>
            </w:tcBorders>
          </w:tcPr>
          <w:p w14:paraId="7BC48122" w14:textId="77777777" w:rsidR="00281A5A" w:rsidRDefault="00281A5A" w:rsidP="00BA4BB1"/>
        </w:tc>
      </w:tr>
      <w:tr w:rsidR="00281A5A" w:rsidRPr="00A17F79" w14:paraId="68DA3BD5" w14:textId="3C9AFF4C" w:rsidTr="00B961D3">
        <w:tc>
          <w:tcPr>
            <w:tcW w:w="1728" w:type="dxa"/>
            <w:tcBorders>
              <w:top w:val="nil"/>
              <w:bottom w:val="nil"/>
            </w:tcBorders>
          </w:tcPr>
          <w:p w14:paraId="5D64388C" w14:textId="77777777" w:rsidR="00281A5A" w:rsidRPr="00A17F79" w:rsidRDefault="00281A5A" w:rsidP="00BA4BB1">
            <w:pPr>
              <w:rPr>
                <w:rFonts w:ascii="Times New Roman" w:hAnsi="Times New Roman" w:cs="Times New Roman"/>
              </w:rPr>
            </w:pPr>
            <w:proofErr w:type="spellStart"/>
            <w:r w:rsidRPr="00A17F79">
              <w:rPr>
                <w:rFonts w:ascii="Times New Roman" w:hAnsi="Times New Roman" w:cs="Times New Roman"/>
              </w:rPr>
              <w:t>Sg_date</w:t>
            </w:r>
            <w:proofErr w:type="spellEnd"/>
          </w:p>
        </w:tc>
        <w:tc>
          <w:tcPr>
            <w:tcW w:w="3942" w:type="dxa"/>
            <w:vMerge w:val="restart"/>
            <w:tcBorders>
              <w:top w:val="nil"/>
              <w:bottom w:val="nil"/>
            </w:tcBorders>
          </w:tcPr>
          <w:p w14:paraId="2140C986" w14:textId="24DA0335" w:rsidR="00281A5A" w:rsidRPr="00A17F79" w:rsidRDefault="00281A5A" w:rsidP="00BA4BB1">
            <w:r>
              <w:rPr>
                <w:rFonts w:ascii="Times New Roman" w:eastAsia="Times New Roman" w:hAnsi="Times New Roman" w:cs="Times New Roman"/>
                <w:color w:val="1B1B1B"/>
                <w:shd w:val="clear" w:color="auto" w:fill="FFFFFF"/>
              </w:rPr>
              <w:t>“Julian date of the start of growing season and two variables of</w:t>
            </w:r>
            <w:r w:rsidRPr="00235E7C">
              <w:rPr>
                <w:rFonts w:ascii="Times New Roman" w:eastAsia="Times New Roman" w:hAnsi="Times New Roman" w:cs="Times New Roman"/>
                <w:color w:val="1B1B1B"/>
                <w:shd w:val="clear" w:color="auto" w:fill="FFFFFF"/>
              </w:rPr>
              <w:t xml:space="preserve"> cumulative degree days above base temperature (5</w:t>
            </w:r>
            <w:r>
              <w:rPr>
                <w:rFonts w:ascii="Times New Roman" w:eastAsia="Times New Roman" w:hAnsi="Times New Roman" w:cs="Times New Roman"/>
                <w:color w:val="1B1B1B"/>
                <w:shd w:val="clear" w:color="auto" w:fill="FFFFFF"/>
              </w:rPr>
              <w:t xml:space="preserve"> °C</w:t>
            </w:r>
            <w:r w:rsidRPr="00235E7C">
              <w:rPr>
                <w:rFonts w:ascii="Times New Roman" w:eastAsia="Times New Roman" w:hAnsi="Times New Roman" w:cs="Times New Roman"/>
                <w:color w:val="1B1B1B"/>
                <w:shd w:val="clear" w:color="auto" w:fill="FFFFFF"/>
              </w:rPr>
              <w:t>) for two time periods: a) three months prior to the start of growing season, and b) first six weeks after the starting date of the growing season</w:t>
            </w:r>
            <w:r>
              <w:rPr>
                <w:rFonts w:ascii="Times New Roman" w:eastAsia="Times New Roman" w:hAnsi="Times New Roman" w:cs="Times New Roman"/>
                <w:color w:val="1B1B1B"/>
                <w:shd w:val="clear" w:color="auto" w:fill="FFFFFF"/>
              </w:rPr>
              <w:t>” -Bo</w:t>
            </w:r>
          </w:p>
        </w:tc>
      </w:tr>
      <w:tr w:rsidR="00281A5A" w:rsidRPr="00A17F79" w14:paraId="183E5A55" w14:textId="4D7FD506" w:rsidTr="00B961D3">
        <w:tc>
          <w:tcPr>
            <w:tcW w:w="1728" w:type="dxa"/>
            <w:tcBorders>
              <w:top w:val="nil"/>
              <w:bottom w:val="nil"/>
            </w:tcBorders>
          </w:tcPr>
          <w:p w14:paraId="17364694" w14:textId="77777777" w:rsidR="00281A5A" w:rsidRPr="00A17F79" w:rsidRDefault="00281A5A" w:rsidP="00BA4BB1">
            <w:pPr>
              <w:rPr>
                <w:rFonts w:ascii="Times New Roman" w:hAnsi="Times New Roman" w:cs="Times New Roman"/>
              </w:rPr>
            </w:pPr>
            <w:r w:rsidRPr="00A17F79">
              <w:rPr>
                <w:rFonts w:ascii="Times New Roman" w:hAnsi="Times New Roman" w:cs="Times New Roman"/>
              </w:rPr>
              <w:t>Sg_gdd_p1</w:t>
            </w:r>
          </w:p>
        </w:tc>
        <w:tc>
          <w:tcPr>
            <w:tcW w:w="3942" w:type="dxa"/>
            <w:vMerge/>
            <w:tcBorders>
              <w:top w:val="nil"/>
            </w:tcBorders>
          </w:tcPr>
          <w:p w14:paraId="3C1C1BA0" w14:textId="77777777" w:rsidR="00281A5A" w:rsidRPr="00A17F79" w:rsidRDefault="00281A5A" w:rsidP="00BA4BB1"/>
        </w:tc>
      </w:tr>
      <w:tr w:rsidR="00281A5A" w:rsidRPr="00A17F79" w14:paraId="7538C25E" w14:textId="1D5C97CD" w:rsidTr="00B961D3">
        <w:tc>
          <w:tcPr>
            <w:tcW w:w="1728" w:type="dxa"/>
            <w:tcBorders>
              <w:top w:val="nil"/>
              <w:bottom w:val="nil"/>
            </w:tcBorders>
          </w:tcPr>
          <w:p w14:paraId="2B1C3C0F" w14:textId="77777777" w:rsidR="00281A5A" w:rsidRPr="00A17F79" w:rsidRDefault="00281A5A" w:rsidP="00BA4BB1">
            <w:pPr>
              <w:rPr>
                <w:rFonts w:ascii="Times New Roman" w:hAnsi="Times New Roman" w:cs="Times New Roman"/>
              </w:rPr>
            </w:pPr>
            <w:r>
              <w:rPr>
                <w:rFonts w:ascii="Times New Roman" w:hAnsi="Times New Roman" w:cs="Times New Roman"/>
              </w:rPr>
              <w:t>Sg_gdd_p2</w:t>
            </w:r>
          </w:p>
        </w:tc>
        <w:tc>
          <w:tcPr>
            <w:tcW w:w="3942" w:type="dxa"/>
            <w:vMerge/>
          </w:tcPr>
          <w:p w14:paraId="043862AD" w14:textId="77777777" w:rsidR="00281A5A" w:rsidRDefault="00281A5A" w:rsidP="00BA4BB1"/>
        </w:tc>
      </w:tr>
      <w:tr w:rsidR="00B961D3" w:rsidRPr="00A17F79" w14:paraId="2EC9BD13" w14:textId="77777777" w:rsidTr="00B961D3">
        <w:tc>
          <w:tcPr>
            <w:tcW w:w="1728" w:type="dxa"/>
            <w:tcBorders>
              <w:top w:val="nil"/>
              <w:bottom w:val="nil"/>
            </w:tcBorders>
          </w:tcPr>
          <w:p w14:paraId="0C80B0BC" w14:textId="77777777" w:rsidR="00B961D3" w:rsidRPr="00B961D3" w:rsidRDefault="00B961D3" w:rsidP="00BA4BB1">
            <w:pPr>
              <w:rPr>
                <w:rFonts w:ascii="Times New Roman" w:hAnsi="Times New Roman" w:cs="Times New Roman"/>
              </w:rPr>
            </w:pPr>
          </w:p>
        </w:tc>
        <w:tc>
          <w:tcPr>
            <w:tcW w:w="3942" w:type="dxa"/>
          </w:tcPr>
          <w:p w14:paraId="4008DB16" w14:textId="77777777" w:rsidR="00B961D3" w:rsidRDefault="00B961D3" w:rsidP="00BA4BB1"/>
        </w:tc>
      </w:tr>
      <w:tr w:rsidR="00B961D3" w:rsidRPr="00A17F79" w14:paraId="47BDA211" w14:textId="77777777" w:rsidTr="00B961D3">
        <w:tc>
          <w:tcPr>
            <w:tcW w:w="1728" w:type="dxa"/>
            <w:tcBorders>
              <w:top w:val="nil"/>
              <w:bottom w:val="nil"/>
            </w:tcBorders>
          </w:tcPr>
          <w:p w14:paraId="0C6752D4" w14:textId="06779C3C" w:rsidR="00B961D3" w:rsidRPr="00B961D3" w:rsidRDefault="00B961D3" w:rsidP="00BA4BB1">
            <w:pPr>
              <w:rPr>
                <w:rFonts w:ascii="Times New Roman" w:hAnsi="Times New Roman" w:cs="Times New Roman"/>
              </w:rPr>
            </w:pPr>
            <w:proofErr w:type="spellStart"/>
            <w:r w:rsidRPr="00B961D3">
              <w:rPr>
                <w:rFonts w:ascii="Times New Roman" w:hAnsi="Times New Roman" w:cs="Times New Roman"/>
              </w:rPr>
              <w:t>S</w:t>
            </w:r>
            <w:r>
              <w:rPr>
                <w:rFonts w:ascii="Times New Roman" w:hAnsi="Times New Roman" w:cs="Times New Roman"/>
              </w:rPr>
              <w:t>p</w:t>
            </w:r>
            <w:r w:rsidRPr="00B961D3">
              <w:rPr>
                <w:rFonts w:ascii="Times New Roman" w:hAnsi="Times New Roman" w:cs="Times New Roman"/>
              </w:rPr>
              <w:t>RasterNA</w:t>
            </w:r>
            <w:proofErr w:type="spellEnd"/>
          </w:p>
        </w:tc>
        <w:tc>
          <w:tcPr>
            <w:tcW w:w="3942" w:type="dxa"/>
          </w:tcPr>
          <w:p w14:paraId="7E13DACE" w14:textId="419F97B0" w:rsidR="00B961D3" w:rsidRPr="00B961D3" w:rsidRDefault="00B961D3" w:rsidP="00B961D3">
            <w:pPr>
              <w:pStyle w:val="Heading4"/>
              <w:spacing w:line="240" w:lineRule="auto"/>
              <w:ind w:firstLine="0"/>
              <w:outlineLvl w:val="3"/>
              <w:rPr>
                <w:rFonts w:ascii="Times New Roman" w:eastAsia="Times New Roman" w:hAnsi="Times New Roman" w:cs="Times New Roman"/>
                <w:color w:val="1B1B1B"/>
                <w:shd w:val="clear" w:color="auto" w:fill="FFFFFF"/>
              </w:rPr>
            </w:pPr>
            <w:r>
              <w:rPr>
                <w:rFonts w:ascii="Times New Roman" w:eastAsia="Times New Roman" w:hAnsi="Times New Roman" w:cs="Times New Roman"/>
                <w:color w:val="1B1B1B"/>
                <w:shd w:val="clear" w:color="auto" w:fill="FFFFFF"/>
              </w:rPr>
              <w:t>D</w:t>
            </w:r>
            <w:r w:rsidRPr="00B961D3">
              <w:rPr>
                <w:rFonts w:ascii="Times New Roman" w:eastAsia="Times New Roman" w:hAnsi="Times New Roman" w:cs="Times New Roman"/>
                <w:color w:val="1B1B1B"/>
                <w:shd w:val="clear" w:color="auto" w:fill="FFFFFF"/>
              </w:rPr>
              <w:t>ominant forest species polygons classified into 4 categories (BS – black spruce, 1; BF – balsam fir, 2; MW – mixed wood, 3; OT – other, 5;)</w:t>
            </w:r>
          </w:p>
          <w:p w14:paraId="72E14915" w14:textId="77777777" w:rsidR="00B961D3" w:rsidRDefault="00B961D3" w:rsidP="00BA4BB1"/>
        </w:tc>
      </w:tr>
      <w:tr w:rsidR="00B961D3" w:rsidRPr="00A17F79" w14:paraId="155C2EEB" w14:textId="77777777" w:rsidTr="00BA4BB1">
        <w:tc>
          <w:tcPr>
            <w:tcW w:w="1728" w:type="dxa"/>
            <w:tcBorders>
              <w:top w:val="nil"/>
              <w:bottom w:val="single" w:sz="4" w:space="0" w:color="auto"/>
            </w:tcBorders>
          </w:tcPr>
          <w:p w14:paraId="40822576" w14:textId="77777777" w:rsidR="00B961D3" w:rsidRPr="00B961D3" w:rsidRDefault="00B961D3" w:rsidP="00BA4BB1">
            <w:pPr>
              <w:rPr>
                <w:rFonts w:ascii="Times New Roman" w:hAnsi="Times New Roman" w:cs="Times New Roman"/>
              </w:rPr>
            </w:pPr>
            <w:proofErr w:type="spellStart"/>
            <w:r w:rsidRPr="00B961D3">
              <w:rPr>
                <w:rFonts w:ascii="Times New Roman" w:hAnsi="Times New Roman" w:cs="Times New Roman"/>
              </w:rPr>
              <w:t>DistRi</w:t>
            </w:r>
            <w:proofErr w:type="spellEnd"/>
          </w:p>
          <w:p w14:paraId="29D50DC5" w14:textId="68DC250E" w:rsidR="00B961D3" w:rsidRPr="00B961D3" w:rsidRDefault="00B961D3" w:rsidP="00BA4BB1">
            <w:pPr>
              <w:rPr>
                <w:rFonts w:ascii="Times New Roman" w:hAnsi="Times New Roman" w:cs="Times New Roman"/>
              </w:rPr>
            </w:pPr>
            <w:proofErr w:type="spellStart"/>
            <w:r w:rsidRPr="00B961D3">
              <w:rPr>
                <w:rFonts w:ascii="Times New Roman" w:hAnsi="Times New Roman" w:cs="Times New Roman"/>
              </w:rPr>
              <w:t>DistRo</w:t>
            </w:r>
            <w:proofErr w:type="spellEnd"/>
          </w:p>
        </w:tc>
        <w:tc>
          <w:tcPr>
            <w:tcW w:w="3942" w:type="dxa"/>
            <w:tcBorders>
              <w:bottom w:val="single" w:sz="4" w:space="0" w:color="auto"/>
            </w:tcBorders>
          </w:tcPr>
          <w:p w14:paraId="6D7DFCE8" w14:textId="37F46899" w:rsidR="00B961D3" w:rsidRPr="00B961D3" w:rsidRDefault="00B961D3" w:rsidP="00BA4BB1">
            <w:pPr>
              <w:rPr>
                <w:rFonts w:ascii="Times New Roman" w:hAnsi="Times New Roman" w:cs="Times New Roman"/>
              </w:rPr>
            </w:pPr>
            <w:r w:rsidRPr="00B961D3">
              <w:rPr>
                <w:rFonts w:ascii="Times New Roman" w:hAnsi="Times New Roman" w:cs="Times New Roman"/>
              </w:rPr>
              <w:t>Distance (km) to nearest corridor (nearest river, nearest road)</w:t>
            </w:r>
          </w:p>
        </w:tc>
      </w:tr>
    </w:tbl>
    <w:p w14:paraId="411CD70E" w14:textId="179CF88E" w:rsidR="00281A5A" w:rsidRPr="00281A5A" w:rsidRDefault="00281A5A" w:rsidP="00AD4201">
      <w:pPr>
        <w:pStyle w:val="Paragraph"/>
      </w:pPr>
    </w:p>
    <w:p w14:paraId="4B24CBF0" w14:textId="07229A49" w:rsidR="00B961D3" w:rsidRDefault="00281A5A" w:rsidP="00AD4201">
      <w:pPr>
        <w:pStyle w:val="Paragraph"/>
      </w:pPr>
      <w:r>
        <w:tab/>
      </w:r>
    </w:p>
    <w:p w14:paraId="07EE5B30" w14:textId="77777777" w:rsidR="00CF2AB7" w:rsidRDefault="00CF2AB7" w:rsidP="00AD4201">
      <w:pPr>
        <w:pStyle w:val="Paragraph"/>
      </w:pPr>
    </w:p>
    <w:p w14:paraId="7D318E34" w14:textId="77777777" w:rsidR="00CF2AB7" w:rsidRDefault="00CF2AB7" w:rsidP="00AD4201">
      <w:pPr>
        <w:pStyle w:val="Paragraph"/>
      </w:pPr>
    </w:p>
    <w:p w14:paraId="5A0BD839" w14:textId="77777777" w:rsidR="00CF2AB7" w:rsidRDefault="00CF2AB7" w:rsidP="00AD4201">
      <w:pPr>
        <w:pStyle w:val="Paragraph"/>
      </w:pPr>
    </w:p>
    <w:p w14:paraId="39BA2A91" w14:textId="77777777" w:rsidR="00CF2AB7" w:rsidRDefault="00CF2AB7" w:rsidP="00AD4201">
      <w:pPr>
        <w:pStyle w:val="Paragraph"/>
      </w:pPr>
    </w:p>
    <w:p w14:paraId="36F52C83" w14:textId="77777777" w:rsidR="00CF2AB7" w:rsidRPr="00CF2AB7" w:rsidRDefault="00CF2AB7" w:rsidP="00AD4201">
      <w:pPr>
        <w:pStyle w:val="Paragraph"/>
      </w:pPr>
    </w:p>
    <w:p w14:paraId="41C1B1EB" w14:textId="77777777" w:rsidR="00774859" w:rsidRDefault="00774859" w:rsidP="00AD4201">
      <w:pPr>
        <w:pStyle w:val="Paragraph"/>
      </w:pPr>
    </w:p>
    <w:p w14:paraId="4BB88779" w14:textId="77777777" w:rsidR="00774859" w:rsidRDefault="00774859" w:rsidP="00AD4201">
      <w:pPr>
        <w:pStyle w:val="Paragraph"/>
      </w:pPr>
    </w:p>
    <w:p w14:paraId="11AE2F04" w14:textId="77777777" w:rsidR="005F0C47" w:rsidRDefault="005F0C47" w:rsidP="00AD4201">
      <w:pPr>
        <w:pStyle w:val="Paragraph"/>
      </w:pPr>
    </w:p>
    <w:p w14:paraId="3FAA0055" w14:textId="2264D78E" w:rsidR="00CF2AB7" w:rsidRDefault="00BA4BB1" w:rsidP="000E439A">
      <w:pPr>
        <w:pStyle w:val="Heading4"/>
        <w:ind w:firstLine="0"/>
      </w:pPr>
      <w:r>
        <w:t xml:space="preserve">Forest stand type: </w:t>
      </w:r>
    </w:p>
    <w:p w14:paraId="4C3BA250" w14:textId="3BC08557" w:rsidR="00BA4BB1" w:rsidRDefault="000E439A" w:rsidP="00CF2AB7">
      <w:pPr>
        <w:pStyle w:val="Paragraph"/>
      </w:pPr>
      <w:r>
        <w:t>Information on</w:t>
      </w:r>
      <w:r w:rsidR="00CF2AB7">
        <w:t xml:space="preserve"> </w:t>
      </w:r>
      <w:r w:rsidR="00BA4BB1">
        <w:t>dominant forest species</w:t>
      </w:r>
      <w:r>
        <w:t xml:space="preserve"> (</w:t>
      </w:r>
      <w:proofErr w:type="spellStart"/>
      <w:r>
        <w:t>SpRasterNA</w:t>
      </w:r>
      <w:proofErr w:type="spellEnd"/>
      <w:r>
        <w:t xml:space="preserve">; </w:t>
      </w:r>
      <w:r>
        <w:fldChar w:fldCharType="begin"/>
      </w:r>
      <w:r>
        <w:instrText xml:space="preserve"> REF _Ref120624382 \h </w:instrText>
      </w:r>
      <w:r>
        <w:fldChar w:fldCharType="separate"/>
      </w:r>
      <w:r>
        <w:t xml:space="preserve">Table </w:t>
      </w:r>
      <w:r>
        <w:rPr>
          <w:noProof/>
        </w:rPr>
        <w:t>1</w:t>
      </w:r>
      <w:r>
        <w:fldChar w:fldCharType="end"/>
      </w:r>
      <w:r>
        <w:t>)</w:t>
      </w:r>
      <w:r w:rsidR="00BA4BB1">
        <w:t xml:space="preserve"> </w:t>
      </w:r>
      <w:r>
        <w:t>was</w:t>
      </w:r>
      <w:r w:rsidR="00CF2AB7">
        <w:t xml:space="preserve"> sourced from the Newfound</w:t>
      </w:r>
      <w:r w:rsidR="00774859">
        <w:t>la</w:t>
      </w:r>
      <w:r w:rsidR="00CF2AB7">
        <w:t xml:space="preserve">nd Forest Inventory, </w:t>
      </w:r>
      <w:r w:rsidR="00CF2AB7">
        <w:t>Dept of Fisheries, Forestry, and Agriculture of Newfoundland and Labrador</w:t>
      </w:r>
      <w:r w:rsidR="00774859">
        <w:t xml:space="preserve"> </w:t>
      </w:r>
      <w:r w:rsidR="00774859">
        <w:fldChar w:fldCharType="begin"/>
      </w:r>
      <w:r w:rsidR="00774859">
        <w:instrText xml:space="preserve"> ADDIN ZOTERO_ITEM CSL_CITATION {"citationID":"mW2LBgb5","properties":{"formattedCitation":"(Department of Fisheries Forestry and Agriculture of Newfoundalnd and Labrador, 2022)","plainCitation":"(Department of Fisheries Forestry and Agriculture of Newfoundalnd and Labrador, 2022)","noteIndex":0},"citationItems":[{"id":2718,"uris":["http://zotero.org/users/5186182/items/7G447K4G"],"itemData":{"id":2718,"type":"document","title":"Forest inventory program","author":[{"family":"Department of Fisheries Forestry and Agriculture of Newfoundalnd and Labrador","given":""}],"issued":{"date-parts":[["2022"]]}}}],"schema":"https://github.com/citation-style-language/schema/raw/master/csl-citation.json"} </w:instrText>
      </w:r>
      <w:r w:rsidR="00774859">
        <w:fldChar w:fldCharType="separate"/>
      </w:r>
      <w:r w:rsidR="00774859">
        <w:rPr>
          <w:noProof/>
        </w:rPr>
        <w:t>(Department of Fisheries Forestry and Agriculture of Newfoundalnd and Labrador, 2022)</w:t>
      </w:r>
      <w:r w:rsidR="00774859">
        <w:fldChar w:fldCharType="end"/>
      </w:r>
      <w:r w:rsidR="00CF2AB7">
        <w:t xml:space="preserve">. The data was originally </w:t>
      </w:r>
      <w:r w:rsidR="00BA4BB1">
        <w:t xml:space="preserve">polygons classified into </w:t>
      </w:r>
      <w:r w:rsidR="00B961D3">
        <w:t>4</w:t>
      </w:r>
      <w:r w:rsidR="00BA4BB1">
        <w:t xml:space="preserve"> categories (BS – black spruce</w:t>
      </w:r>
      <w:r w:rsidR="00B961D3">
        <w:t>, 1;</w:t>
      </w:r>
      <w:r w:rsidR="00BA4BB1">
        <w:t xml:space="preserve"> BF – balsam fir,</w:t>
      </w:r>
      <w:r w:rsidR="00B961D3">
        <w:t xml:space="preserve"> 2;</w:t>
      </w:r>
      <w:r w:rsidR="00BA4BB1">
        <w:t xml:space="preserve"> MW – mixed wood,</w:t>
      </w:r>
      <w:r w:rsidR="00B961D3">
        <w:t xml:space="preserve"> 3;</w:t>
      </w:r>
      <w:r w:rsidR="00BA4BB1">
        <w:t xml:space="preserve"> OT </w:t>
      </w:r>
      <w:r w:rsidR="00B961D3">
        <w:t>–</w:t>
      </w:r>
      <w:r w:rsidR="00BA4BB1">
        <w:t xml:space="preserve"> other</w:t>
      </w:r>
      <w:r w:rsidR="00B961D3">
        <w:t>, 5;</w:t>
      </w:r>
      <w:r w:rsidR="00BA4BB1">
        <w:t>)</w:t>
      </w:r>
      <w:r w:rsidR="00CF2AB7">
        <w:t>. F</w:t>
      </w:r>
      <w:r w:rsidR="00BA4BB1">
        <w:t>ishnet points</w:t>
      </w:r>
      <w:r w:rsidR="00CF2AB7">
        <w:t xml:space="preserve"> were overlayed</w:t>
      </w:r>
      <w:r w:rsidR="00BA4BB1">
        <w:t xml:space="preserve"> at 200 m x 200 m</w:t>
      </w:r>
      <w:r w:rsidR="00CF2AB7">
        <w:t xml:space="preserve"> resolution and</w:t>
      </w:r>
      <w:r w:rsidR="00BA4BB1">
        <w:t xml:space="preserve"> each point assigned tree category</w:t>
      </w:r>
      <w:r w:rsidR="00CF2AB7">
        <w:t xml:space="preserve">. This was converted to a 2 km resolution raster with each cell being classified as the most common tree type within the cell. </w:t>
      </w:r>
    </w:p>
    <w:p w14:paraId="58868BFC" w14:textId="77777777" w:rsidR="00CF2AB7" w:rsidRDefault="00BA4BB1" w:rsidP="000E439A">
      <w:pPr>
        <w:pStyle w:val="Heading4"/>
        <w:ind w:firstLine="0"/>
      </w:pPr>
      <w:r>
        <w:t>Distance to road and river:</w:t>
      </w:r>
    </w:p>
    <w:p w14:paraId="539D925B" w14:textId="06BB4CAD" w:rsidR="00D63956" w:rsidRPr="00D63956" w:rsidRDefault="00BA4BB1" w:rsidP="000E439A">
      <w:pPr>
        <w:pStyle w:val="Paragraph"/>
      </w:pPr>
      <w:r>
        <w:t xml:space="preserve"> </w:t>
      </w:r>
      <w:r w:rsidR="000E439A">
        <w:t>The distance to corridors (</w:t>
      </w:r>
      <w:proofErr w:type="gramStart"/>
      <w:r w:rsidR="000E439A">
        <w:t>i.e.</w:t>
      </w:r>
      <w:proofErr w:type="gramEnd"/>
      <w:r w:rsidR="000E439A">
        <w:t xml:space="preserve"> rivers and roads; </w:t>
      </w:r>
      <w:proofErr w:type="spellStart"/>
      <w:r w:rsidR="000E439A">
        <w:t>DistRi</w:t>
      </w:r>
      <w:proofErr w:type="spellEnd"/>
      <w:r w:rsidR="000E439A">
        <w:t xml:space="preserve">, </w:t>
      </w:r>
      <w:proofErr w:type="spellStart"/>
      <w:r w:rsidR="000E439A">
        <w:t>DistRo</w:t>
      </w:r>
      <w:proofErr w:type="spellEnd"/>
      <w:r w:rsidR="000E439A">
        <w:t xml:space="preserve">; </w:t>
      </w:r>
      <w:r w:rsidR="000E439A">
        <w:fldChar w:fldCharType="begin"/>
      </w:r>
      <w:r w:rsidR="000E439A">
        <w:instrText xml:space="preserve"> REF _Ref120624382 \h </w:instrText>
      </w:r>
      <w:r w:rsidR="000E439A">
        <w:fldChar w:fldCharType="separate"/>
      </w:r>
      <w:r w:rsidR="000E439A">
        <w:t xml:space="preserve">Table </w:t>
      </w:r>
      <w:r w:rsidR="000E439A">
        <w:rPr>
          <w:noProof/>
        </w:rPr>
        <w:t>1</w:t>
      </w:r>
      <w:r w:rsidR="000E439A">
        <w:fldChar w:fldCharType="end"/>
      </w:r>
      <w:r w:rsidR="000E439A">
        <w:t xml:space="preserve">) was obtained as a 2 km resolution raster from </w:t>
      </w:r>
      <w:proofErr w:type="spellStart"/>
      <w:r w:rsidR="000E439A" w:rsidRPr="000E439A">
        <w:t>CanVec</w:t>
      </w:r>
      <w:proofErr w:type="spellEnd"/>
      <w:r w:rsidR="000E439A" w:rsidRPr="000E439A">
        <w:t xml:space="preserve"> Series</w:t>
      </w:r>
      <w:r w:rsidR="000E439A">
        <w:t xml:space="preserve"> -</w:t>
      </w:r>
      <w:r w:rsidR="000E439A" w:rsidRPr="000E439A">
        <w:t xml:space="preserve"> Hydrographic Features, Natural Resources Canada</w:t>
      </w:r>
      <w:r w:rsidR="000E439A">
        <w:t xml:space="preserve"> a</w:t>
      </w:r>
      <w:r w:rsidR="000E439A">
        <w:rPr>
          <w:color w:val="1B1B1B"/>
          <w:shd w:val="clear" w:color="auto" w:fill="FFFFFF"/>
        </w:rPr>
        <w:t xml:space="preserve">nd </w:t>
      </w:r>
      <w:r w:rsidR="00D63956" w:rsidRPr="00692C89">
        <w:rPr>
          <w:color w:val="1B1B1B"/>
          <w:shd w:val="clear" w:color="auto" w:fill="FFFFFF"/>
        </w:rPr>
        <w:t>National Road Network GeoBase Series</w:t>
      </w:r>
      <w:r w:rsidR="00D63956">
        <w:rPr>
          <w:color w:val="1B1B1B"/>
          <w:shd w:val="clear" w:color="auto" w:fill="FFFFFF"/>
        </w:rPr>
        <w:t xml:space="preserve"> from Stats Canada</w:t>
      </w:r>
      <w:r w:rsidR="000E439A">
        <w:rPr>
          <w:color w:val="1B1B1B"/>
          <w:shd w:val="clear" w:color="auto" w:fill="FFFFFF"/>
        </w:rPr>
        <w:t xml:space="preserve"> respectively.</w:t>
      </w:r>
    </w:p>
    <w:p w14:paraId="5D542693" w14:textId="77777777" w:rsidR="00BA4BB1" w:rsidRDefault="00BA4BB1"/>
    <w:p w14:paraId="652DD05B" w14:textId="46A2E94F" w:rsidR="00BA4BB1" w:rsidRDefault="00B3583F" w:rsidP="00B3583F">
      <w:pPr>
        <w:pStyle w:val="Heading3"/>
        <w:rPr>
          <w:i w:val="0"/>
          <w:iCs/>
        </w:rPr>
      </w:pPr>
      <w:r>
        <w:t xml:space="preserve">Data extraction: </w:t>
      </w:r>
      <w:r>
        <w:rPr>
          <w:i w:val="0"/>
          <w:iCs/>
        </w:rPr>
        <w:t>in QGIS</w:t>
      </w:r>
    </w:p>
    <w:p w14:paraId="3782C0C8" w14:textId="3F4B977D" w:rsidR="00B3583F" w:rsidRDefault="000E439A" w:rsidP="005F0C47">
      <w:pPr>
        <w:pStyle w:val="Paragraph"/>
      </w:pPr>
      <w:r>
        <w:lastRenderedPageBreak/>
        <w:t>Environmental data was extracted in QGIS</w:t>
      </w:r>
      <w:r w:rsidR="005F0C47">
        <w:t xml:space="preserve"> for relevant points</w:t>
      </w:r>
      <w:r>
        <w:t xml:space="preserve">. </w:t>
      </w:r>
      <w:r w:rsidR="005F0C47">
        <w:t xml:space="preserve">Raster (defoliation, climate, forest stand type, distance to corridors) were uploaded as separate layers. We also created a set of 3000 random points bound within a polygon of mainland Newfoundland. The value of each layer </w:t>
      </w:r>
      <w:r w:rsidR="005F0C47">
        <w:t>(</w:t>
      </w:r>
      <w:proofErr w:type="gramStart"/>
      <w:r w:rsidR="005F0C47">
        <w:t>i.e.</w:t>
      </w:r>
      <w:proofErr w:type="gramEnd"/>
      <w:r w:rsidR="005F0C47">
        <w:t xml:space="preserve"> value of each environmental variable)</w:t>
      </w:r>
      <w:r w:rsidR="005F0C47">
        <w:t>, and the latitude and longitude, was extracted for each defoliation point and each random point into an excel sheet.</w:t>
      </w:r>
    </w:p>
    <w:p w14:paraId="6FE16E04" w14:textId="0070D764" w:rsidR="00B40E72" w:rsidRPr="00B40E72" w:rsidRDefault="00B40E72" w:rsidP="00B40E72">
      <w:pPr>
        <w:pStyle w:val="Heading3"/>
        <w:rPr>
          <w:i w:val="0"/>
          <w:iCs/>
        </w:rPr>
      </w:pPr>
      <w:r>
        <w:t xml:space="preserve">Data analysis: </w:t>
      </w:r>
      <w:r>
        <w:rPr>
          <w:i w:val="0"/>
          <w:iCs/>
        </w:rPr>
        <w:t>in RStudio</w:t>
      </w:r>
    </w:p>
    <w:p w14:paraId="4ED8808D" w14:textId="0FCB956F" w:rsidR="005F0C47" w:rsidRDefault="005F0C47" w:rsidP="00445E9A">
      <w:pPr>
        <w:pStyle w:val="Paragraph"/>
      </w:pPr>
      <w:r>
        <w:t xml:space="preserve">Our data analysis consisted of checking for correlation between variables, fitting generalized linear models, checking assumptions of generalized linear models, fitting generalized additive models, checking the assumptions of generalized additive models, and comparing models developed </w:t>
      </w:r>
      <w:r w:rsidRPr="005F0C47">
        <w:rPr>
          <w:i/>
          <w:iCs/>
        </w:rPr>
        <w:t>a priori</w:t>
      </w:r>
      <w:r>
        <w:t xml:space="preserve">. All analysis was done in RStudio </w:t>
      </w:r>
      <w:r w:rsidR="00445E9A">
        <w:fldChar w:fldCharType="begin"/>
      </w:r>
      <w:r w:rsidR="00AD4201">
        <w:instrText xml:space="preserve"> ADDIN ZOTERO_ITEM CSL_CITATION {"citationID":"a9evi951","properties":{"formattedCitation":"(R Core Team, 2020)","plainCitation":"(R Core Team, 2020)","noteIndex":0},"citationItems":[{"id":2783,"uris":["http://zotero.org/users/5186182/items/FXCFIWFM"],"itemData":{"id":2783,"type":"book","event-place":"Vienna, Austria","publisher":"R Foundation for Statistical Computing","publisher-place":"Vienna, Austria","title":"R: A Language and Environment for Statistical Computing","URL":"https://www.R-project.org/","author":[{"literal":"R Core Team"}],"issued":{"date-parts":[["2020"]]}}}],"schema":"https://github.com/citation-style-language/schema/raw/master/csl-citation.json"} </w:instrText>
      </w:r>
      <w:r w:rsidR="00445E9A">
        <w:fldChar w:fldCharType="separate"/>
      </w:r>
      <w:r w:rsidR="00AD4201">
        <w:rPr>
          <w:noProof/>
        </w:rPr>
        <w:t>(R Core Team, 2020)</w:t>
      </w:r>
      <w:r w:rsidR="00445E9A">
        <w:fldChar w:fldCharType="end"/>
      </w:r>
      <w:r>
        <w:t>, with packages</w:t>
      </w:r>
      <w:r w:rsidR="00445E9A">
        <w:t xml:space="preserve"> </w:t>
      </w:r>
      <w:proofErr w:type="spellStart"/>
      <w:r w:rsidR="00445E9A">
        <w:t>tidyverse</w:t>
      </w:r>
      <w:proofErr w:type="spellEnd"/>
      <w:r w:rsidR="00445E9A">
        <w:t>,</w:t>
      </w:r>
      <w:r w:rsidR="00445E9A">
        <w:t xml:space="preserve"> </w:t>
      </w:r>
      <w:proofErr w:type="spellStart"/>
      <w:r w:rsidR="00445E9A">
        <w:t>readxl</w:t>
      </w:r>
      <w:proofErr w:type="spellEnd"/>
      <w:r w:rsidR="00445E9A">
        <w:t>,</w:t>
      </w:r>
      <w:r w:rsidR="00445E9A">
        <w:t xml:space="preserve"> </w:t>
      </w:r>
      <w:r w:rsidR="00445E9A">
        <w:t>terra,</w:t>
      </w:r>
      <w:r w:rsidR="00445E9A">
        <w:t xml:space="preserve"> </w:t>
      </w:r>
      <w:r w:rsidR="00445E9A">
        <w:t xml:space="preserve">stats, </w:t>
      </w:r>
      <w:proofErr w:type="spellStart"/>
      <w:r w:rsidR="00445E9A">
        <w:t>dismo</w:t>
      </w:r>
      <w:proofErr w:type="spellEnd"/>
      <w:r w:rsidR="00445E9A">
        <w:t xml:space="preserve">, </w:t>
      </w:r>
      <w:proofErr w:type="spellStart"/>
      <w:r w:rsidR="00445E9A">
        <w:t>usdm</w:t>
      </w:r>
      <w:proofErr w:type="spellEnd"/>
      <w:r w:rsidR="00445E9A">
        <w:t xml:space="preserve">, </w:t>
      </w:r>
      <w:proofErr w:type="spellStart"/>
      <w:r w:rsidR="00445E9A">
        <w:t>corrplot</w:t>
      </w:r>
      <w:proofErr w:type="spellEnd"/>
      <w:r w:rsidR="00445E9A">
        <w:t xml:space="preserve">, </w:t>
      </w:r>
      <w:proofErr w:type="spellStart"/>
      <w:r w:rsidR="00445E9A">
        <w:t>PerformanceAnalytics</w:t>
      </w:r>
      <w:proofErr w:type="spellEnd"/>
      <w:r w:rsidR="00445E9A">
        <w:t xml:space="preserve">, </w:t>
      </w:r>
      <w:proofErr w:type="spellStart"/>
      <w:r w:rsidR="00445E9A">
        <w:t>oddsratio</w:t>
      </w:r>
      <w:proofErr w:type="spellEnd"/>
      <w:r w:rsidR="00445E9A">
        <w:t xml:space="preserve">, </w:t>
      </w:r>
      <w:proofErr w:type="spellStart"/>
      <w:r w:rsidR="00445E9A">
        <w:t>DHARMa</w:t>
      </w:r>
      <w:proofErr w:type="spellEnd"/>
      <w:r w:rsidR="00445E9A">
        <w:t xml:space="preserve">, MASS, </w:t>
      </w:r>
      <w:proofErr w:type="spellStart"/>
      <w:r w:rsidR="00445E9A">
        <w:t>nlme</w:t>
      </w:r>
      <w:proofErr w:type="spellEnd"/>
      <w:r w:rsidR="00445E9A">
        <w:t xml:space="preserve">, </w:t>
      </w:r>
      <w:proofErr w:type="spellStart"/>
      <w:r w:rsidR="00445E9A">
        <w:t>mgcv</w:t>
      </w:r>
      <w:proofErr w:type="spellEnd"/>
      <w:r w:rsidR="00445E9A">
        <w:t xml:space="preserve">, </w:t>
      </w:r>
      <w:proofErr w:type="spellStart"/>
      <w:r w:rsidR="00445E9A">
        <w:t>mgcViz</w:t>
      </w:r>
      <w:proofErr w:type="spellEnd"/>
      <w:r w:rsidR="00445E9A">
        <w:t>,</w:t>
      </w:r>
      <w:r w:rsidR="00445E9A">
        <w:t xml:space="preserve"> and</w:t>
      </w:r>
      <w:r w:rsidR="00445E9A">
        <w:t xml:space="preserve"> </w:t>
      </w:r>
      <w:proofErr w:type="spellStart"/>
      <w:r w:rsidR="00445E9A">
        <w:t>bibtex</w:t>
      </w:r>
      <w:proofErr w:type="spellEnd"/>
      <w:r>
        <w:t xml:space="preserve"> </w:t>
      </w:r>
      <w:r w:rsidR="00445E9A">
        <w:t xml:space="preserve">(Venables and Ripley, 2002; Wood, 2003, 2004, 2011, 2017; </w:t>
      </w:r>
      <w:proofErr w:type="spellStart"/>
      <w:r w:rsidR="00445E9A">
        <w:t>Naimi</w:t>
      </w:r>
      <w:proofErr w:type="spellEnd"/>
      <w:r w:rsidR="00445E9A">
        <w:t xml:space="preserve"> </w:t>
      </w:r>
      <w:r w:rsidR="00445E9A">
        <w:rPr>
          <w:i/>
          <w:iCs/>
        </w:rPr>
        <w:t>et al.</w:t>
      </w:r>
      <w:r w:rsidR="00445E9A">
        <w:t xml:space="preserve">, 2014; Wood </w:t>
      </w:r>
      <w:r w:rsidR="00445E9A">
        <w:rPr>
          <w:i/>
          <w:iCs/>
        </w:rPr>
        <w:t>et al.</w:t>
      </w:r>
      <w:r w:rsidR="00445E9A">
        <w:t xml:space="preserve">, 2016; </w:t>
      </w:r>
      <w:proofErr w:type="spellStart"/>
      <w:r w:rsidR="00445E9A">
        <w:t>Schratz</w:t>
      </w:r>
      <w:proofErr w:type="spellEnd"/>
      <w:r w:rsidR="00445E9A">
        <w:t xml:space="preserve">, 2017; </w:t>
      </w:r>
      <w:proofErr w:type="spellStart"/>
      <w:r w:rsidR="00445E9A">
        <w:t>Fasiolo</w:t>
      </w:r>
      <w:proofErr w:type="spellEnd"/>
      <w:r w:rsidR="00445E9A">
        <w:t xml:space="preserve"> </w:t>
      </w:r>
      <w:r w:rsidR="00445E9A">
        <w:rPr>
          <w:i/>
          <w:iCs/>
        </w:rPr>
        <w:t>et al.</w:t>
      </w:r>
      <w:r w:rsidR="00445E9A">
        <w:t xml:space="preserve">, 2018; Wickham and Bryan, 2019; Wickham </w:t>
      </w:r>
      <w:r w:rsidR="00445E9A">
        <w:rPr>
          <w:i/>
          <w:iCs/>
        </w:rPr>
        <w:t>et al.</w:t>
      </w:r>
      <w:r w:rsidR="00445E9A">
        <w:t xml:space="preserve">, 2019; Francois, 2020; Peterson and Carl, 2020; Pinheiro </w:t>
      </w:r>
      <w:r w:rsidR="00445E9A">
        <w:rPr>
          <w:i/>
          <w:iCs/>
        </w:rPr>
        <w:t>et al.</w:t>
      </w:r>
      <w:r w:rsidR="00445E9A">
        <w:t xml:space="preserve">, 2020; R Core Team, 2020; </w:t>
      </w:r>
      <w:proofErr w:type="spellStart"/>
      <w:r w:rsidR="00445E9A">
        <w:t>Hijmans</w:t>
      </w:r>
      <w:proofErr w:type="spellEnd"/>
      <w:r w:rsidR="00445E9A">
        <w:t xml:space="preserve"> </w:t>
      </w:r>
      <w:r w:rsidR="00445E9A">
        <w:rPr>
          <w:i/>
          <w:iCs/>
        </w:rPr>
        <w:t>et al.</w:t>
      </w:r>
      <w:r w:rsidR="00445E9A">
        <w:t xml:space="preserve">, 2021; Wei and </w:t>
      </w:r>
      <w:proofErr w:type="spellStart"/>
      <w:r w:rsidR="00445E9A">
        <w:t>Simko</w:t>
      </w:r>
      <w:proofErr w:type="spellEnd"/>
      <w:r w:rsidR="00445E9A">
        <w:t xml:space="preserve">, 2021; </w:t>
      </w:r>
      <w:proofErr w:type="spellStart"/>
      <w:r w:rsidR="00445E9A">
        <w:t>Hartig</w:t>
      </w:r>
      <w:proofErr w:type="spellEnd"/>
      <w:r w:rsidR="00445E9A">
        <w:t xml:space="preserve">, 2022; </w:t>
      </w:r>
      <w:proofErr w:type="spellStart"/>
      <w:r w:rsidR="00445E9A">
        <w:t>Hijmans</w:t>
      </w:r>
      <w:proofErr w:type="spellEnd"/>
      <w:r w:rsidR="00445E9A">
        <w:t>, 2022)</w:t>
      </w:r>
      <w:r w:rsidR="00445E9A">
        <w:t>.</w:t>
      </w:r>
    </w:p>
    <w:p w14:paraId="3107322F" w14:textId="77777777" w:rsidR="00B40E72" w:rsidRPr="00B3583F" w:rsidRDefault="00B40E72" w:rsidP="00B3583F"/>
    <w:p w14:paraId="7E79E2A1" w14:textId="2E5E4E47" w:rsidR="00512413" w:rsidRDefault="004D413D" w:rsidP="00800CCA">
      <w:pPr>
        <w:pStyle w:val="Paragraph"/>
        <w:rPr>
          <w:b/>
        </w:rPr>
      </w:pPr>
      <w:r>
        <w:t xml:space="preserve">I initially randomly sampled 600 points from </w:t>
      </w:r>
      <w:r w:rsidR="00800CCA">
        <w:t xml:space="preserve">each </w:t>
      </w:r>
      <w:r>
        <w:t xml:space="preserve">set of </w:t>
      </w:r>
      <w:r w:rsidR="00800CCA">
        <w:t xml:space="preserve">points, </w:t>
      </w:r>
      <w:r>
        <w:t xml:space="preserve">random </w:t>
      </w:r>
      <w:proofErr w:type="gramStart"/>
      <w:r>
        <w:t>points</w:t>
      </w:r>
      <w:proofErr w:type="gramEnd"/>
      <w:r>
        <w:t xml:space="preserve"> and defoliation points. However, this gave </w:t>
      </w:r>
      <w:r w:rsidR="00800CCA">
        <w:t>inconsistent</w:t>
      </w:r>
      <w:r>
        <w:t xml:space="preserve"> results </w:t>
      </w:r>
      <w:r w:rsidR="00800CCA">
        <w:t xml:space="preserve">depending on run </w:t>
      </w:r>
      <w:r>
        <w:t>when checking assumptions (see Results:</w:t>
      </w:r>
      <w:r w:rsidR="00800CCA">
        <w:t xml:space="preserve"> </w:t>
      </w:r>
      <w:r w:rsidR="00800CCA">
        <w:fldChar w:fldCharType="begin"/>
      </w:r>
      <w:r w:rsidR="00800CCA">
        <w:instrText xml:space="preserve"> REF _Ref118972451 \h </w:instrText>
      </w:r>
      <w:r w:rsidR="00800CCA">
        <w:fldChar w:fldCharType="separate"/>
      </w:r>
      <w:r w:rsidR="00800CCA">
        <w:t>Check assumptions</w:t>
      </w:r>
      <w:r w:rsidR="00800CCA">
        <w:fldChar w:fldCharType="end"/>
      </w:r>
      <w:r>
        <w:t>) and so I increased the number of points to 2</w:t>
      </w:r>
      <w:r w:rsidR="00800CCA">
        <w:t>4</w:t>
      </w:r>
      <w:r>
        <w:t>00 points from the set of random points and defoliation points, each.</w:t>
      </w:r>
      <w:r w:rsidR="00512413">
        <w:br w:type="page"/>
      </w:r>
    </w:p>
    <w:p w14:paraId="7A759187" w14:textId="159E8C52" w:rsidR="000906A4" w:rsidRDefault="000906A4" w:rsidP="000906A4">
      <w:pPr>
        <w:pStyle w:val="Heading2"/>
      </w:pPr>
      <w:r>
        <w:lastRenderedPageBreak/>
        <w:t xml:space="preserve">Results: </w:t>
      </w:r>
    </w:p>
    <w:p w14:paraId="7DFAC162" w14:textId="7AA586AB" w:rsidR="008E0DD5" w:rsidRDefault="008E0DD5" w:rsidP="008E0DD5">
      <w:pPr>
        <w:pStyle w:val="Heading3"/>
      </w:pPr>
      <w:r>
        <w:t>Correlation structure:</w:t>
      </w:r>
    </w:p>
    <w:p w14:paraId="1D7EB141" w14:textId="75F86DA8" w:rsidR="008E0DD5" w:rsidRDefault="008E0DD5" w:rsidP="008E0DD5">
      <w:pPr>
        <w:pStyle w:val="Paragraph"/>
      </w:pPr>
      <w:r>
        <w:t xml:space="preserve">Environmental variables can often be highly correlated. This is especially likely in our dataset given some environmental variables (precipitation, maximum temperature, and minimum temperature) were measured in moving windows across months (May – June, June – July, July – August). I assessed correlation between variables using three methods: correlation plot </w:t>
      </w:r>
      <w:r w:rsidR="003751EF">
        <w:t>(</w:t>
      </w:r>
      <w:r w:rsidR="003751EF">
        <w:fldChar w:fldCharType="begin"/>
      </w:r>
      <w:r w:rsidR="003751EF">
        <w:instrText xml:space="preserve"> REF _Ref118795721 \h </w:instrText>
      </w:r>
      <w:r w:rsidR="003751EF">
        <w:fldChar w:fldCharType="separate"/>
      </w:r>
      <w:r w:rsidR="003751EF">
        <w:t xml:space="preserve">Figure </w:t>
      </w:r>
      <w:r w:rsidR="003751EF">
        <w:rPr>
          <w:noProof/>
        </w:rPr>
        <w:t>1</w:t>
      </w:r>
      <w:r w:rsidR="003751EF">
        <w:fldChar w:fldCharType="end"/>
      </w:r>
      <w:r w:rsidR="003751EF">
        <w:t>)</w:t>
      </w:r>
      <w:r>
        <w:t xml:space="preserve">, </w:t>
      </w:r>
      <w:r w:rsidR="003A39E8">
        <w:t xml:space="preserve">clustered </w:t>
      </w:r>
      <w:r>
        <w:t>dendrogram of distance between variables</w:t>
      </w:r>
      <w:r w:rsidR="003751EF">
        <w:t xml:space="preserve"> (</w:t>
      </w:r>
      <w:r w:rsidR="003751EF">
        <w:fldChar w:fldCharType="begin"/>
      </w:r>
      <w:r w:rsidR="003751EF">
        <w:instrText xml:space="preserve"> REF _Ref118795843 \h </w:instrText>
      </w:r>
      <w:r w:rsidR="003751EF">
        <w:fldChar w:fldCharType="separate"/>
      </w:r>
      <w:r w:rsidR="003751EF">
        <w:t xml:space="preserve">Figure </w:t>
      </w:r>
      <w:r w:rsidR="003751EF">
        <w:rPr>
          <w:noProof/>
        </w:rPr>
        <w:t>2</w:t>
      </w:r>
      <w:r w:rsidR="003751EF">
        <w:fldChar w:fldCharType="end"/>
      </w:r>
      <w:r w:rsidR="003751EF">
        <w:t>)</w:t>
      </w:r>
      <w:r>
        <w:t>, and variance inflation factor</w:t>
      </w:r>
      <w:r w:rsidR="00BA3052">
        <w:t xml:space="preserve"> </w:t>
      </w:r>
      <w:r w:rsidR="00B961D3">
        <w:t>(</w:t>
      </w:r>
      <w:r w:rsidR="00BA3052">
        <w:fldChar w:fldCharType="begin"/>
      </w:r>
      <w:r w:rsidR="00BA3052">
        <w:instrText xml:space="preserve"> REF _Ref118796428 \h </w:instrText>
      </w:r>
      <w:r w:rsidR="00BA3052">
        <w:fldChar w:fldCharType="separate"/>
      </w:r>
      <w:r w:rsidR="00BA3052">
        <w:t xml:space="preserve">Table </w:t>
      </w:r>
      <w:r w:rsidR="00BA3052">
        <w:rPr>
          <w:noProof/>
        </w:rPr>
        <w:t>1</w:t>
      </w:r>
      <w:r w:rsidR="00BA3052">
        <w:fldChar w:fldCharType="end"/>
      </w:r>
      <w:r w:rsidR="00B961D3">
        <w:t>)</w:t>
      </w:r>
      <w:r>
        <w:t>.</w:t>
      </w:r>
    </w:p>
    <w:p w14:paraId="18E593A1" w14:textId="06726B6A" w:rsidR="008E0DD5" w:rsidRPr="008E0DD5" w:rsidRDefault="003751EF" w:rsidP="008E0DD5">
      <w:r>
        <w:rPr>
          <w:noProof/>
        </w:rPr>
        <w:drawing>
          <wp:inline distT="0" distB="0" distL="0" distR="0" wp14:anchorId="6E8F6698" wp14:editId="5B7FC5F0">
            <wp:extent cx="5943600" cy="3667760"/>
            <wp:effectExtent l="0" t="0" r="0" b="2540"/>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73221A12" w14:textId="09A31976" w:rsidR="003751EF" w:rsidRDefault="003751EF" w:rsidP="003751EF">
      <w:pPr>
        <w:pStyle w:val="Caption"/>
      </w:pPr>
      <w:bookmarkStart w:id="1" w:name="_Ref118795721"/>
      <w:bookmarkStart w:id="2" w:name="_Ref118796458"/>
      <w:r>
        <w:t xml:space="preserve">Figure </w:t>
      </w:r>
      <w:r>
        <w:fldChar w:fldCharType="begin"/>
      </w:r>
      <w:r>
        <w:instrText xml:space="preserve"> SEQ Figure \* ARABIC </w:instrText>
      </w:r>
      <w:r>
        <w:fldChar w:fldCharType="separate"/>
      </w:r>
      <w:r w:rsidR="00FD58FA">
        <w:rPr>
          <w:noProof/>
        </w:rPr>
        <w:t>1</w:t>
      </w:r>
      <w:r>
        <w:fldChar w:fldCharType="end"/>
      </w:r>
      <w:bookmarkEnd w:id="1"/>
      <w:r>
        <w:t>. Correlation between environmental variables</w:t>
      </w:r>
      <w:bookmarkEnd w:id="2"/>
    </w:p>
    <w:p w14:paraId="58A7D476" w14:textId="77777777" w:rsidR="003751EF" w:rsidRDefault="003751EF" w:rsidP="003751EF">
      <w:pPr>
        <w:pStyle w:val="Caption"/>
      </w:pPr>
      <w:r>
        <w:rPr>
          <w:noProof/>
        </w:rPr>
        <w:lastRenderedPageBreak/>
        <w:drawing>
          <wp:inline distT="0" distB="0" distL="0" distR="0" wp14:anchorId="61010765" wp14:editId="39CF57E5">
            <wp:extent cx="5549900" cy="34290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49900" cy="3429000"/>
                    </a:xfrm>
                    <a:prstGeom prst="rect">
                      <a:avLst/>
                    </a:prstGeom>
                  </pic:spPr>
                </pic:pic>
              </a:graphicData>
            </a:graphic>
          </wp:inline>
        </w:drawing>
      </w:r>
    </w:p>
    <w:p w14:paraId="3BC41A5A" w14:textId="2879CD0A" w:rsidR="003751EF" w:rsidRDefault="003751EF" w:rsidP="003751EF">
      <w:pPr>
        <w:pStyle w:val="Caption"/>
      </w:pPr>
      <w:bookmarkStart w:id="3" w:name="_Ref118795843"/>
      <w:bookmarkStart w:id="4" w:name="_Ref118796460"/>
      <w:r>
        <w:t xml:space="preserve">Figure </w:t>
      </w:r>
      <w:r>
        <w:fldChar w:fldCharType="begin"/>
      </w:r>
      <w:r>
        <w:instrText xml:space="preserve"> SEQ Figure \* ARABIC </w:instrText>
      </w:r>
      <w:r>
        <w:fldChar w:fldCharType="separate"/>
      </w:r>
      <w:r w:rsidR="00FD58FA">
        <w:rPr>
          <w:noProof/>
        </w:rPr>
        <w:t>2</w:t>
      </w:r>
      <w:r>
        <w:fldChar w:fldCharType="end"/>
      </w:r>
      <w:bookmarkEnd w:id="3"/>
      <w:r>
        <w:t xml:space="preserve">. </w:t>
      </w:r>
      <w:r w:rsidR="003A39E8">
        <w:t>Clustered d</w:t>
      </w:r>
      <w:r>
        <w:t>endrogram based on distances between</w:t>
      </w:r>
      <w:r w:rsidRPr="003751EF">
        <w:t xml:space="preserve"> </w:t>
      </w:r>
      <w:r>
        <w:t>environmental variables.</w:t>
      </w:r>
      <w:bookmarkEnd w:id="4"/>
    </w:p>
    <w:p w14:paraId="0A24A4F6" w14:textId="64E5AC5B" w:rsidR="003751EF" w:rsidRDefault="00BA3052" w:rsidP="00BA3052">
      <w:pPr>
        <w:pStyle w:val="Caption"/>
      </w:pPr>
      <w:bookmarkStart w:id="5" w:name="_Ref118796428"/>
      <w:bookmarkStart w:id="6" w:name="_Ref118796463"/>
      <w:r>
        <w:t xml:space="preserve">Table </w:t>
      </w:r>
      <w:r>
        <w:fldChar w:fldCharType="begin"/>
      </w:r>
      <w:r>
        <w:instrText xml:space="preserve"> SEQ Table \* ARABIC </w:instrText>
      </w:r>
      <w:r>
        <w:fldChar w:fldCharType="separate"/>
      </w:r>
      <w:r w:rsidR="00CF2AB7">
        <w:rPr>
          <w:noProof/>
        </w:rPr>
        <w:t>2</w:t>
      </w:r>
      <w:r>
        <w:fldChar w:fldCharType="end"/>
      </w:r>
      <w:bookmarkEnd w:id="5"/>
      <w:r>
        <w:t xml:space="preserve">. Variance Inflation Factor (VIF) for environmental variables. </w:t>
      </w:r>
      <w:r w:rsidRPr="00FB052F">
        <w:t>A VIF above 10 is considered problematic</w:t>
      </w:r>
      <w:r>
        <w:t>.</w:t>
      </w:r>
      <w:bookmarkEnd w:id="6"/>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3052" w14:paraId="1E819E0F" w14:textId="77777777" w:rsidTr="00BA3052">
        <w:tc>
          <w:tcPr>
            <w:tcW w:w="4675" w:type="dxa"/>
            <w:tcBorders>
              <w:top w:val="double" w:sz="4" w:space="0" w:color="auto"/>
              <w:bottom w:val="single" w:sz="4" w:space="0" w:color="auto"/>
            </w:tcBorders>
          </w:tcPr>
          <w:p w14:paraId="62408A70" w14:textId="714D73FA"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Variables</w:t>
            </w:r>
          </w:p>
        </w:tc>
        <w:tc>
          <w:tcPr>
            <w:tcW w:w="4675" w:type="dxa"/>
            <w:tcBorders>
              <w:top w:val="double" w:sz="4" w:space="0" w:color="auto"/>
              <w:bottom w:val="single" w:sz="4" w:space="0" w:color="auto"/>
            </w:tcBorders>
          </w:tcPr>
          <w:p w14:paraId="610BD89B" w14:textId="53C23512"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VIF</w:t>
            </w:r>
          </w:p>
        </w:tc>
      </w:tr>
      <w:tr w:rsidR="00BA3052" w14:paraId="03C388CF" w14:textId="77777777" w:rsidTr="00BA3052">
        <w:tc>
          <w:tcPr>
            <w:tcW w:w="4675" w:type="dxa"/>
            <w:tcBorders>
              <w:top w:val="single" w:sz="4" w:space="0" w:color="auto"/>
            </w:tcBorders>
          </w:tcPr>
          <w:p w14:paraId="6D996091" w14:textId="5C7ADFCF"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X</w:t>
            </w:r>
          </w:p>
        </w:tc>
        <w:tc>
          <w:tcPr>
            <w:tcW w:w="4675" w:type="dxa"/>
            <w:tcBorders>
              <w:top w:val="single" w:sz="4" w:space="0" w:color="auto"/>
            </w:tcBorders>
          </w:tcPr>
          <w:p w14:paraId="301A8094" w14:textId="6C63E63B"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15.54</w:t>
            </w:r>
          </w:p>
        </w:tc>
      </w:tr>
      <w:tr w:rsidR="00BA3052" w14:paraId="6875FCF2" w14:textId="77777777" w:rsidTr="00BA3052">
        <w:tc>
          <w:tcPr>
            <w:tcW w:w="4675" w:type="dxa"/>
          </w:tcPr>
          <w:p w14:paraId="7F6414E8" w14:textId="0BF3DB9B"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Y</w:t>
            </w:r>
          </w:p>
        </w:tc>
        <w:tc>
          <w:tcPr>
            <w:tcW w:w="4675" w:type="dxa"/>
          </w:tcPr>
          <w:p w14:paraId="3D8312D3" w14:textId="13F1B0B5"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9.92</w:t>
            </w:r>
          </w:p>
        </w:tc>
      </w:tr>
      <w:tr w:rsidR="00BA3052" w14:paraId="1438890F" w14:textId="77777777" w:rsidTr="00BA3052">
        <w:tc>
          <w:tcPr>
            <w:tcW w:w="4675" w:type="dxa"/>
          </w:tcPr>
          <w:p w14:paraId="1175B705" w14:textId="2B68F36B" w:rsidR="00BA3052" w:rsidRPr="00BA3052" w:rsidRDefault="00BA3052" w:rsidP="003751EF">
            <w:pPr>
              <w:pStyle w:val="Caption"/>
              <w:rPr>
                <w:rFonts w:ascii="Times New Roman" w:hAnsi="Times New Roman" w:cs="Times New Roman"/>
              </w:rPr>
            </w:pPr>
            <w:proofErr w:type="spellStart"/>
            <w:r w:rsidRPr="00BA3052">
              <w:rPr>
                <w:rFonts w:ascii="Times New Roman" w:hAnsi="Times New Roman" w:cs="Times New Roman"/>
              </w:rPr>
              <w:t>sg_date</w:t>
            </w:r>
            <w:proofErr w:type="spellEnd"/>
          </w:p>
        </w:tc>
        <w:tc>
          <w:tcPr>
            <w:tcW w:w="4675" w:type="dxa"/>
          </w:tcPr>
          <w:p w14:paraId="6BFAEBE4" w14:textId="66286DA0"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505.56</w:t>
            </w:r>
          </w:p>
        </w:tc>
      </w:tr>
      <w:tr w:rsidR="00BA3052" w14:paraId="3D62EEE7" w14:textId="77777777" w:rsidTr="00BA3052">
        <w:tc>
          <w:tcPr>
            <w:tcW w:w="4675" w:type="dxa"/>
          </w:tcPr>
          <w:p w14:paraId="57EEC868" w14:textId="1F1DA27E"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sg_gdd_p1</w:t>
            </w:r>
          </w:p>
        </w:tc>
        <w:tc>
          <w:tcPr>
            <w:tcW w:w="4675" w:type="dxa"/>
          </w:tcPr>
          <w:p w14:paraId="7E8B3450" w14:textId="1060944E"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3.81</w:t>
            </w:r>
          </w:p>
        </w:tc>
      </w:tr>
      <w:tr w:rsidR="00BA3052" w14:paraId="6AAC30B8" w14:textId="77777777" w:rsidTr="00BA3052">
        <w:tc>
          <w:tcPr>
            <w:tcW w:w="4675" w:type="dxa"/>
          </w:tcPr>
          <w:p w14:paraId="1773E7EA" w14:textId="24C2135E"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sg_gdd_p2</w:t>
            </w:r>
          </w:p>
        </w:tc>
        <w:tc>
          <w:tcPr>
            <w:tcW w:w="4675" w:type="dxa"/>
          </w:tcPr>
          <w:p w14:paraId="5494C73C" w14:textId="23486D3A"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142.58</w:t>
            </w:r>
          </w:p>
        </w:tc>
      </w:tr>
      <w:tr w:rsidR="00BA3052" w14:paraId="02FD26FC" w14:textId="77777777" w:rsidTr="00BA3052">
        <w:tc>
          <w:tcPr>
            <w:tcW w:w="4675" w:type="dxa"/>
          </w:tcPr>
          <w:p w14:paraId="6AD60092" w14:textId="705E5D7E"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pcp0506</w:t>
            </w:r>
          </w:p>
        </w:tc>
        <w:tc>
          <w:tcPr>
            <w:tcW w:w="4675" w:type="dxa"/>
          </w:tcPr>
          <w:p w14:paraId="2EE0D94D" w14:textId="74F6B878" w:rsidR="00BA3052" w:rsidRPr="00BA3052" w:rsidRDefault="00BA3052" w:rsidP="003751EF">
            <w:pPr>
              <w:pStyle w:val="Caption"/>
              <w:rPr>
                <w:rFonts w:ascii="Times New Roman" w:hAnsi="Times New Roman" w:cs="Times New Roman"/>
              </w:rPr>
            </w:pPr>
            <w:r w:rsidRPr="00BA3052">
              <w:rPr>
                <w:rFonts w:ascii="Times New Roman" w:hAnsi="Times New Roman" w:cs="Times New Roman"/>
              </w:rPr>
              <w:t>34.29</w:t>
            </w:r>
          </w:p>
        </w:tc>
      </w:tr>
      <w:tr w:rsidR="00BA3052" w14:paraId="3BFF5E68" w14:textId="77777777" w:rsidTr="00BA3052">
        <w:tc>
          <w:tcPr>
            <w:tcW w:w="4675" w:type="dxa"/>
          </w:tcPr>
          <w:p w14:paraId="44CD3404" w14:textId="7F2C3A53"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pcp0607</w:t>
            </w:r>
          </w:p>
        </w:tc>
        <w:tc>
          <w:tcPr>
            <w:tcW w:w="4675" w:type="dxa"/>
          </w:tcPr>
          <w:p w14:paraId="0F514637" w14:textId="0056FFCC"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130.53</w:t>
            </w:r>
          </w:p>
        </w:tc>
      </w:tr>
      <w:tr w:rsidR="00BA3052" w14:paraId="56F75B2D" w14:textId="77777777" w:rsidTr="00BA3052">
        <w:tc>
          <w:tcPr>
            <w:tcW w:w="4675" w:type="dxa"/>
          </w:tcPr>
          <w:p w14:paraId="22BA4A00" w14:textId="6CA7E017"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pcp0708</w:t>
            </w:r>
          </w:p>
        </w:tc>
        <w:tc>
          <w:tcPr>
            <w:tcW w:w="4675" w:type="dxa"/>
          </w:tcPr>
          <w:p w14:paraId="5FB5A7E8" w14:textId="22B90C65"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59.2</w:t>
            </w:r>
          </w:p>
        </w:tc>
      </w:tr>
      <w:tr w:rsidR="00BA3052" w14:paraId="25064193" w14:textId="77777777" w:rsidTr="00BA3052">
        <w:tc>
          <w:tcPr>
            <w:tcW w:w="4675" w:type="dxa"/>
          </w:tcPr>
          <w:p w14:paraId="776D39EE" w14:textId="1B2B0148"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MaxT0506</w:t>
            </w:r>
          </w:p>
        </w:tc>
        <w:tc>
          <w:tcPr>
            <w:tcW w:w="4675" w:type="dxa"/>
          </w:tcPr>
          <w:p w14:paraId="34546728" w14:textId="18DE50F8"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761.39</w:t>
            </w:r>
          </w:p>
        </w:tc>
      </w:tr>
      <w:tr w:rsidR="00BA3052" w14:paraId="5CB4B0B7" w14:textId="77777777" w:rsidTr="00BA3052">
        <w:tc>
          <w:tcPr>
            <w:tcW w:w="4675" w:type="dxa"/>
          </w:tcPr>
          <w:p w14:paraId="05CF6EA8" w14:textId="7656081D"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MaxT0607</w:t>
            </w:r>
          </w:p>
        </w:tc>
        <w:tc>
          <w:tcPr>
            <w:tcW w:w="4675" w:type="dxa"/>
          </w:tcPr>
          <w:p w14:paraId="01D4D324" w14:textId="082068FA"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1716.92</w:t>
            </w:r>
          </w:p>
        </w:tc>
      </w:tr>
      <w:tr w:rsidR="00BA3052" w14:paraId="70FF2EB3" w14:textId="77777777" w:rsidTr="00BA3052">
        <w:tc>
          <w:tcPr>
            <w:tcW w:w="4675" w:type="dxa"/>
          </w:tcPr>
          <w:p w14:paraId="2FC13D14" w14:textId="3F7AA42A"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MaxT0708</w:t>
            </w:r>
          </w:p>
        </w:tc>
        <w:tc>
          <w:tcPr>
            <w:tcW w:w="4675" w:type="dxa"/>
          </w:tcPr>
          <w:p w14:paraId="2350E21D" w14:textId="640498CB"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771.59</w:t>
            </w:r>
          </w:p>
        </w:tc>
      </w:tr>
      <w:tr w:rsidR="00BA3052" w14:paraId="20475A7D" w14:textId="77777777" w:rsidTr="00BA3052">
        <w:tc>
          <w:tcPr>
            <w:tcW w:w="4675" w:type="dxa"/>
          </w:tcPr>
          <w:p w14:paraId="6DB48F06" w14:textId="2E3D34E6"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lastRenderedPageBreak/>
              <w:t>MinT0506</w:t>
            </w:r>
          </w:p>
        </w:tc>
        <w:tc>
          <w:tcPr>
            <w:tcW w:w="4675" w:type="dxa"/>
          </w:tcPr>
          <w:p w14:paraId="42DFD6FC" w14:textId="38CD68AE"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172.37</w:t>
            </w:r>
          </w:p>
        </w:tc>
      </w:tr>
      <w:tr w:rsidR="00BA3052" w14:paraId="69CDB343" w14:textId="77777777" w:rsidTr="00BA3052">
        <w:tc>
          <w:tcPr>
            <w:tcW w:w="4675" w:type="dxa"/>
          </w:tcPr>
          <w:p w14:paraId="46B386F7" w14:textId="5A6AC6E1"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MinT0607</w:t>
            </w:r>
          </w:p>
        </w:tc>
        <w:tc>
          <w:tcPr>
            <w:tcW w:w="4675" w:type="dxa"/>
          </w:tcPr>
          <w:p w14:paraId="704D8AAB" w14:textId="2F117489"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358.33</w:t>
            </w:r>
          </w:p>
        </w:tc>
      </w:tr>
      <w:tr w:rsidR="00BA3052" w14:paraId="0676D70E" w14:textId="77777777" w:rsidTr="00BA3052">
        <w:tc>
          <w:tcPr>
            <w:tcW w:w="4675" w:type="dxa"/>
          </w:tcPr>
          <w:p w14:paraId="1C5355E0" w14:textId="484C2199"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MinT0708</w:t>
            </w:r>
          </w:p>
        </w:tc>
        <w:tc>
          <w:tcPr>
            <w:tcW w:w="4675" w:type="dxa"/>
          </w:tcPr>
          <w:p w14:paraId="44122088" w14:textId="5449D791"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234.54</w:t>
            </w:r>
          </w:p>
        </w:tc>
      </w:tr>
      <w:tr w:rsidR="00BA3052" w14:paraId="0D7EB426" w14:textId="77777777" w:rsidTr="00BA3052">
        <w:tc>
          <w:tcPr>
            <w:tcW w:w="4675" w:type="dxa"/>
          </w:tcPr>
          <w:p w14:paraId="2D5AFC29" w14:textId="12425042" w:rsidR="00BA3052" w:rsidRPr="00BA3052" w:rsidRDefault="00BA3052" w:rsidP="00BA3052">
            <w:pPr>
              <w:pStyle w:val="Caption"/>
              <w:rPr>
                <w:rFonts w:ascii="Times New Roman" w:hAnsi="Times New Roman" w:cs="Times New Roman"/>
              </w:rPr>
            </w:pPr>
            <w:proofErr w:type="spellStart"/>
            <w:r w:rsidRPr="00BA3052">
              <w:rPr>
                <w:rFonts w:ascii="Times New Roman" w:hAnsi="Times New Roman" w:cs="Times New Roman"/>
              </w:rPr>
              <w:t>DistanceRo</w:t>
            </w:r>
            <w:proofErr w:type="spellEnd"/>
          </w:p>
        </w:tc>
        <w:tc>
          <w:tcPr>
            <w:tcW w:w="4675" w:type="dxa"/>
          </w:tcPr>
          <w:p w14:paraId="16887F0C" w14:textId="26BECE5C"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1.32</w:t>
            </w:r>
          </w:p>
        </w:tc>
      </w:tr>
      <w:tr w:rsidR="00BA3052" w14:paraId="126632D4" w14:textId="77777777" w:rsidTr="00BA3052">
        <w:tc>
          <w:tcPr>
            <w:tcW w:w="4675" w:type="dxa"/>
            <w:tcBorders>
              <w:bottom w:val="single" w:sz="4" w:space="0" w:color="auto"/>
            </w:tcBorders>
          </w:tcPr>
          <w:p w14:paraId="691DAFA5" w14:textId="2AD1A8F3" w:rsidR="00BA3052" w:rsidRPr="00BA3052" w:rsidRDefault="00BA3052" w:rsidP="00BA3052">
            <w:pPr>
              <w:pStyle w:val="Caption"/>
              <w:rPr>
                <w:rFonts w:ascii="Times New Roman" w:hAnsi="Times New Roman" w:cs="Times New Roman"/>
              </w:rPr>
            </w:pPr>
            <w:proofErr w:type="spellStart"/>
            <w:r w:rsidRPr="00BA3052">
              <w:rPr>
                <w:rFonts w:ascii="Times New Roman" w:hAnsi="Times New Roman" w:cs="Times New Roman"/>
              </w:rPr>
              <w:t>DistanceRi</w:t>
            </w:r>
            <w:proofErr w:type="spellEnd"/>
          </w:p>
        </w:tc>
        <w:tc>
          <w:tcPr>
            <w:tcW w:w="4675" w:type="dxa"/>
            <w:tcBorders>
              <w:bottom w:val="single" w:sz="4" w:space="0" w:color="auto"/>
            </w:tcBorders>
          </w:tcPr>
          <w:p w14:paraId="32E83C83" w14:textId="2C144257" w:rsidR="00BA3052" w:rsidRPr="00BA3052" w:rsidRDefault="00BA3052" w:rsidP="00BA3052">
            <w:pPr>
              <w:pStyle w:val="Caption"/>
              <w:rPr>
                <w:rFonts w:ascii="Times New Roman" w:hAnsi="Times New Roman" w:cs="Times New Roman"/>
              </w:rPr>
            </w:pPr>
            <w:r w:rsidRPr="00BA3052">
              <w:rPr>
                <w:rFonts w:ascii="Times New Roman" w:hAnsi="Times New Roman" w:cs="Times New Roman"/>
              </w:rPr>
              <w:t>4.57</w:t>
            </w:r>
          </w:p>
        </w:tc>
      </w:tr>
    </w:tbl>
    <w:p w14:paraId="45F902F5" w14:textId="77777777" w:rsidR="00BA3052" w:rsidRDefault="00BA3052" w:rsidP="003751EF">
      <w:pPr>
        <w:pStyle w:val="Caption"/>
      </w:pPr>
    </w:p>
    <w:p w14:paraId="1F5C91AF" w14:textId="714CEB06" w:rsidR="00BA3052" w:rsidRDefault="00BA3052" w:rsidP="003751EF">
      <w:pPr>
        <w:pStyle w:val="Caption"/>
      </w:pPr>
      <w:r>
        <w:t xml:space="preserve">Based on </w:t>
      </w:r>
      <w:r>
        <w:fldChar w:fldCharType="begin"/>
      </w:r>
      <w:r>
        <w:instrText xml:space="preserve"> REF _Ref118795721 \h </w:instrText>
      </w:r>
      <w:r>
        <w:fldChar w:fldCharType="separate"/>
      </w:r>
      <w:r>
        <w:t xml:space="preserve">Figure </w:t>
      </w:r>
      <w:r>
        <w:rPr>
          <w:noProof/>
        </w:rPr>
        <w:t>1</w:t>
      </w:r>
      <w:r>
        <w:fldChar w:fldCharType="end"/>
      </w:r>
      <w:r>
        <w:t xml:space="preserve">, </w:t>
      </w:r>
      <w:r>
        <w:fldChar w:fldCharType="begin"/>
      </w:r>
      <w:r>
        <w:instrText xml:space="preserve"> REF _Ref118795843 \h </w:instrText>
      </w:r>
      <w:r>
        <w:fldChar w:fldCharType="separate"/>
      </w:r>
      <w:r>
        <w:t xml:space="preserve">Figure </w:t>
      </w:r>
      <w:r>
        <w:rPr>
          <w:noProof/>
        </w:rPr>
        <w:t>2</w:t>
      </w:r>
      <w:r>
        <w:fldChar w:fldCharType="end"/>
      </w:r>
      <w:r>
        <w:t xml:space="preserve">, and </w:t>
      </w:r>
      <w:r>
        <w:fldChar w:fldCharType="begin"/>
      </w:r>
      <w:r>
        <w:instrText xml:space="preserve"> REF _Ref118796428 \h </w:instrText>
      </w:r>
      <w:r>
        <w:fldChar w:fldCharType="separate"/>
      </w:r>
      <w:r>
        <w:t xml:space="preserve">Table </w:t>
      </w:r>
      <w:r>
        <w:rPr>
          <w:noProof/>
        </w:rPr>
        <w:t>1</w:t>
      </w:r>
      <w:r>
        <w:fldChar w:fldCharType="end"/>
      </w:r>
      <w:r>
        <w:t xml:space="preserve"> </w:t>
      </w:r>
      <w:r w:rsidR="001C7A8B">
        <w:t xml:space="preserve">I decided to remove MaxT0607, MaxT0708, </w:t>
      </w:r>
      <w:proofErr w:type="spellStart"/>
      <w:r w:rsidR="001C7A8B">
        <w:t>sg_date</w:t>
      </w:r>
      <w:proofErr w:type="spellEnd"/>
      <w:r w:rsidR="001C7A8B">
        <w:t>, sg__gdd_s2, minT0607, minT0708.</w:t>
      </w:r>
      <w:r w:rsidR="00A62B82">
        <w:t xml:space="preserve"> I chose to keep MaxT0506 and pcp0607 despite high VIF</w:t>
      </w:r>
      <w:r w:rsidR="003A39E8">
        <w:t>s (</w:t>
      </w:r>
      <w:r w:rsidR="003A39E8">
        <w:fldChar w:fldCharType="begin"/>
      </w:r>
      <w:r w:rsidR="003A39E8">
        <w:instrText xml:space="preserve"> REF _Ref118796428 \h </w:instrText>
      </w:r>
      <w:r w:rsidR="003A39E8">
        <w:fldChar w:fldCharType="separate"/>
      </w:r>
      <w:r w:rsidR="003A39E8">
        <w:t xml:space="preserve">Table </w:t>
      </w:r>
      <w:r w:rsidR="003A39E8">
        <w:rPr>
          <w:noProof/>
        </w:rPr>
        <w:t>1</w:t>
      </w:r>
      <w:r w:rsidR="003A39E8">
        <w:fldChar w:fldCharType="end"/>
      </w:r>
      <w:r w:rsidR="003A39E8">
        <w:t>)</w:t>
      </w:r>
      <w:r w:rsidR="00A62B82">
        <w:t xml:space="preserve">, because </w:t>
      </w:r>
      <w:r w:rsidR="003A39E8">
        <w:t>they</w:t>
      </w:r>
      <w:r w:rsidR="00A62B82">
        <w:t xml:space="preserve"> are thought to be </w:t>
      </w:r>
      <w:r w:rsidR="003A39E8">
        <w:t>controlling</w:t>
      </w:r>
      <w:r w:rsidR="00A62B82">
        <w:t xml:space="preserve"> factors for </w:t>
      </w:r>
      <w:r w:rsidR="003A39E8">
        <w:t>SBW populations.</w:t>
      </w:r>
      <w:r w:rsidR="001C7A8B">
        <w:t xml:space="preserve"> I then reassessed correlation between the remaining variables using a correlation plot</w:t>
      </w:r>
      <w:r w:rsidR="00A62B82">
        <w:t xml:space="preserve"> (</w:t>
      </w:r>
      <w:r w:rsidR="00A62B82">
        <w:fldChar w:fldCharType="begin"/>
      </w:r>
      <w:r w:rsidR="00A62B82">
        <w:instrText xml:space="preserve"> REF _Ref118797350 \h </w:instrText>
      </w:r>
      <w:r w:rsidR="00A62B82">
        <w:fldChar w:fldCharType="separate"/>
      </w:r>
      <w:r w:rsidR="00A62B82">
        <w:t xml:space="preserve">Figure </w:t>
      </w:r>
      <w:r w:rsidR="00A62B82">
        <w:rPr>
          <w:noProof/>
        </w:rPr>
        <w:t>3</w:t>
      </w:r>
      <w:r w:rsidR="00A62B82">
        <w:fldChar w:fldCharType="end"/>
      </w:r>
      <w:r w:rsidR="00A62B82">
        <w:t>)</w:t>
      </w:r>
      <w:r w:rsidR="001C7A8B">
        <w:t>, a dendrogram of distances between variables</w:t>
      </w:r>
      <w:r w:rsidR="003A39E8">
        <w:t xml:space="preserve"> (</w:t>
      </w:r>
      <w:r w:rsidR="003A39E8">
        <w:fldChar w:fldCharType="begin"/>
      </w:r>
      <w:r w:rsidR="003A39E8">
        <w:instrText xml:space="preserve"> REF _Ref118797935 \h </w:instrText>
      </w:r>
      <w:r w:rsidR="003A39E8">
        <w:fldChar w:fldCharType="separate"/>
      </w:r>
      <w:r w:rsidR="003A39E8">
        <w:t xml:space="preserve">Figure </w:t>
      </w:r>
      <w:r w:rsidR="003A39E8">
        <w:rPr>
          <w:noProof/>
        </w:rPr>
        <w:t>4</w:t>
      </w:r>
      <w:r w:rsidR="003A39E8">
        <w:fldChar w:fldCharType="end"/>
      </w:r>
      <w:r w:rsidR="003A39E8">
        <w:t>)</w:t>
      </w:r>
      <w:r w:rsidR="001C7A8B">
        <w:t>, and variance inflation factors</w:t>
      </w:r>
      <w:r w:rsidR="003A39E8">
        <w:t xml:space="preserve"> (</w:t>
      </w:r>
      <w:r w:rsidR="003A39E8">
        <w:fldChar w:fldCharType="begin"/>
      </w:r>
      <w:r w:rsidR="003A39E8">
        <w:instrText xml:space="preserve"> REF _Ref118797947 \h </w:instrText>
      </w:r>
      <w:r w:rsidR="003A39E8">
        <w:fldChar w:fldCharType="separate"/>
      </w:r>
      <w:r w:rsidR="003A39E8">
        <w:t xml:space="preserve">Table </w:t>
      </w:r>
      <w:r w:rsidR="003A39E8">
        <w:rPr>
          <w:noProof/>
        </w:rPr>
        <w:t>2</w:t>
      </w:r>
      <w:r w:rsidR="003A39E8">
        <w:fldChar w:fldCharType="end"/>
      </w:r>
      <w:r w:rsidR="003A39E8">
        <w:t>)</w:t>
      </w:r>
      <w:r w:rsidR="001C7A8B">
        <w:t xml:space="preserve">. </w:t>
      </w:r>
    </w:p>
    <w:p w14:paraId="48C93C95" w14:textId="2B88EA0B" w:rsidR="00A62B82" w:rsidRPr="00A62B82" w:rsidRDefault="00A62B82" w:rsidP="00A62B82">
      <w:r>
        <w:rPr>
          <w:noProof/>
        </w:rPr>
        <w:drawing>
          <wp:inline distT="0" distB="0" distL="0" distR="0" wp14:anchorId="3E876B0F" wp14:editId="08F5881C">
            <wp:extent cx="5549900" cy="3429000"/>
            <wp:effectExtent l="0" t="0" r="0"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49900" cy="3429000"/>
                    </a:xfrm>
                    <a:prstGeom prst="rect">
                      <a:avLst/>
                    </a:prstGeom>
                  </pic:spPr>
                </pic:pic>
              </a:graphicData>
            </a:graphic>
          </wp:inline>
        </w:drawing>
      </w:r>
    </w:p>
    <w:p w14:paraId="6543F495" w14:textId="10CA9702" w:rsidR="00BA3052" w:rsidRDefault="00A62B82" w:rsidP="00A62B82">
      <w:pPr>
        <w:pStyle w:val="Caption"/>
      </w:pPr>
      <w:bookmarkStart w:id="7" w:name="_Ref118797350"/>
      <w:r>
        <w:t xml:space="preserve">Figure </w:t>
      </w:r>
      <w:r>
        <w:fldChar w:fldCharType="begin"/>
      </w:r>
      <w:r>
        <w:instrText xml:space="preserve"> SEQ Figure \* ARABIC </w:instrText>
      </w:r>
      <w:r>
        <w:fldChar w:fldCharType="separate"/>
      </w:r>
      <w:r w:rsidR="00FD58FA">
        <w:rPr>
          <w:noProof/>
        </w:rPr>
        <w:t>3</w:t>
      </w:r>
      <w:r>
        <w:fldChar w:fldCharType="end"/>
      </w:r>
      <w:bookmarkEnd w:id="7"/>
      <w:r>
        <w:t>. Correlation plot of environmental variables after removing highly correlated variables.</w:t>
      </w:r>
    </w:p>
    <w:p w14:paraId="45C452FA" w14:textId="6A8F3BE2" w:rsidR="00A62B82" w:rsidRDefault="00A62B82" w:rsidP="003751EF">
      <w:pPr>
        <w:pStyle w:val="Caption"/>
      </w:pPr>
      <w:r>
        <w:rPr>
          <w:noProof/>
        </w:rPr>
        <w:lastRenderedPageBreak/>
        <w:drawing>
          <wp:inline distT="0" distB="0" distL="0" distR="0" wp14:anchorId="13F94DC2" wp14:editId="7A0007D6">
            <wp:extent cx="5549900" cy="3429000"/>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49900" cy="3429000"/>
                    </a:xfrm>
                    <a:prstGeom prst="rect">
                      <a:avLst/>
                    </a:prstGeom>
                  </pic:spPr>
                </pic:pic>
              </a:graphicData>
            </a:graphic>
          </wp:inline>
        </w:drawing>
      </w:r>
    </w:p>
    <w:p w14:paraId="1846E651" w14:textId="616D55DD" w:rsidR="00A62B82" w:rsidRDefault="00A62B82" w:rsidP="00A62B82">
      <w:pPr>
        <w:pStyle w:val="Caption"/>
      </w:pPr>
      <w:bookmarkStart w:id="8" w:name="_Ref118797935"/>
      <w:r>
        <w:t xml:space="preserve">Figure </w:t>
      </w:r>
      <w:r>
        <w:fldChar w:fldCharType="begin"/>
      </w:r>
      <w:r>
        <w:instrText xml:space="preserve"> SEQ Figure \* ARABIC </w:instrText>
      </w:r>
      <w:r>
        <w:fldChar w:fldCharType="separate"/>
      </w:r>
      <w:r w:rsidR="00FD58FA">
        <w:rPr>
          <w:noProof/>
        </w:rPr>
        <w:t>4</w:t>
      </w:r>
      <w:r>
        <w:fldChar w:fldCharType="end"/>
      </w:r>
      <w:bookmarkEnd w:id="8"/>
      <w:r>
        <w:t xml:space="preserve">. </w:t>
      </w:r>
      <w:r w:rsidR="003A39E8">
        <w:t>Clustered d</w:t>
      </w:r>
      <w:r>
        <w:t>endrogram based on distances between</w:t>
      </w:r>
      <w:r w:rsidRPr="003751EF">
        <w:t xml:space="preserve"> </w:t>
      </w:r>
      <w:r>
        <w:t>environmental variables after removing highly correlated variables.</w:t>
      </w:r>
    </w:p>
    <w:p w14:paraId="760BA62C" w14:textId="27A2F983" w:rsidR="00A62B82" w:rsidRPr="00A62B82" w:rsidRDefault="00A62B82" w:rsidP="00A62B82">
      <w:pPr>
        <w:pStyle w:val="Caption"/>
      </w:pPr>
      <w:bookmarkStart w:id="9" w:name="_Ref118797947"/>
      <w:r>
        <w:t xml:space="preserve">Table </w:t>
      </w:r>
      <w:r>
        <w:fldChar w:fldCharType="begin"/>
      </w:r>
      <w:r>
        <w:instrText xml:space="preserve"> SEQ Table \* ARABIC </w:instrText>
      </w:r>
      <w:r>
        <w:fldChar w:fldCharType="separate"/>
      </w:r>
      <w:r w:rsidR="00CF2AB7">
        <w:rPr>
          <w:noProof/>
        </w:rPr>
        <w:t>3</w:t>
      </w:r>
      <w:r>
        <w:fldChar w:fldCharType="end"/>
      </w:r>
      <w:bookmarkEnd w:id="9"/>
      <w:r>
        <w:t>. Variance Inflation Factor (VIF) for environmental variables after removing highly correlated variables. A VIF above 10 is considered problematic.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2B82" w14:paraId="45432A68" w14:textId="77777777" w:rsidTr="006124F3">
        <w:tc>
          <w:tcPr>
            <w:tcW w:w="4675" w:type="dxa"/>
            <w:tcBorders>
              <w:top w:val="double" w:sz="4" w:space="0" w:color="auto"/>
              <w:bottom w:val="single" w:sz="4" w:space="0" w:color="auto"/>
            </w:tcBorders>
          </w:tcPr>
          <w:p w14:paraId="497CB469"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Variables</w:t>
            </w:r>
          </w:p>
        </w:tc>
        <w:tc>
          <w:tcPr>
            <w:tcW w:w="4675" w:type="dxa"/>
            <w:tcBorders>
              <w:top w:val="double" w:sz="4" w:space="0" w:color="auto"/>
              <w:bottom w:val="single" w:sz="4" w:space="0" w:color="auto"/>
            </w:tcBorders>
          </w:tcPr>
          <w:p w14:paraId="50220C6A"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VIF</w:t>
            </w:r>
          </w:p>
        </w:tc>
      </w:tr>
      <w:tr w:rsidR="00A62B82" w14:paraId="73B4BE34" w14:textId="77777777" w:rsidTr="006124F3">
        <w:tc>
          <w:tcPr>
            <w:tcW w:w="4675" w:type="dxa"/>
            <w:tcBorders>
              <w:top w:val="single" w:sz="4" w:space="0" w:color="auto"/>
            </w:tcBorders>
          </w:tcPr>
          <w:p w14:paraId="3CBEA0D6"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X</w:t>
            </w:r>
          </w:p>
        </w:tc>
        <w:tc>
          <w:tcPr>
            <w:tcW w:w="4675" w:type="dxa"/>
            <w:tcBorders>
              <w:top w:val="single" w:sz="4" w:space="0" w:color="auto"/>
            </w:tcBorders>
          </w:tcPr>
          <w:p w14:paraId="782D0F66" w14:textId="26339F85"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8.67</w:t>
            </w:r>
          </w:p>
        </w:tc>
      </w:tr>
      <w:tr w:rsidR="00A62B82" w14:paraId="5237E7FF" w14:textId="77777777" w:rsidTr="006124F3">
        <w:tc>
          <w:tcPr>
            <w:tcW w:w="4675" w:type="dxa"/>
          </w:tcPr>
          <w:p w14:paraId="77F1BE5C"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Y</w:t>
            </w:r>
          </w:p>
        </w:tc>
        <w:tc>
          <w:tcPr>
            <w:tcW w:w="4675" w:type="dxa"/>
          </w:tcPr>
          <w:p w14:paraId="1020B7CD" w14:textId="1AE2E856"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8.39</w:t>
            </w:r>
          </w:p>
        </w:tc>
      </w:tr>
      <w:tr w:rsidR="00A62B82" w14:paraId="7A4F8823" w14:textId="77777777" w:rsidTr="006124F3">
        <w:tc>
          <w:tcPr>
            <w:tcW w:w="4675" w:type="dxa"/>
          </w:tcPr>
          <w:p w14:paraId="3A8F6740"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sg_gdd_p1</w:t>
            </w:r>
          </w:p>
        </w:tc>
        <w:tc>
          <w:tcPr>
            <w:tcW w:w="4675" w:type="dxa"/>
          </w:tcPr>
          <w:p w14:paraId="2A78E0A9" w14:textId="2AF9A85D"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2.71</w:t>
            </w:r>
          </w:p>
        </w:tc>
      </w:tr>
      <w:tr w:rsidR="00A62B82" w14:paraId="4C433757" w14:textId="77777777" w:rsidTr="006124F3">
        <w:tc>
          <w:tcPr>
            <w:tcW w:w="4675" w:type="dxa"/>
          </w:tcPr>
          <w:p w14:paraId="7C6D5F5E"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pcp0506</w:t>
            </w:r>
          </w:p>
        </w:tc>
        <w:tc>
          <w:tcPr>
            <w:tcW w:w="4675" w:type="dxa"/>
          </w:tcPr>
          <w:p w14:paraId="0AF0A053" w14:textId="10E9F172"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30.38</w:t>
            </w:r>
          </w:p>
        </w:tc>
      </w:tr>
      <w:tr w:rsidR="00A62B82" w14:paraId="0D22F47F" w14:textId="77777777" w:rsidTr="006124F3">
        <w:tc>
          <w:tcPr>
            <w:tcW w:w="4675" w:type="dxa"/>
          </w:tcPr>
          <w:p w14:paraId="49AEDE5F"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pcp0607</w:t>
            </w:r>
          </w:p>
        </w:tc>
        <w:tc>
          <w:tcPr>
            <w:tcW w:w="4675" w:type="dxa"/>
          </w:tcPr>
          <w:p w14:paraId="5495AD37" w14:textId="5A91147A"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98.15</w:t>
            </w:r>
          </w:p>
        </w:tc>
      </w:tr>
      <w:tr w:rsidR="00A62B82" w14:paraId="5AB159A3" w14:textId="77777777" w:rsidTr="006124F3">
        <w:tc>
          <w:tcPr>
            <w:tcW w:w="4675" w:type="dxa"/>
          </w:tcPr>
          <w:p w14:paraId="110A53A1"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pcp0708</w:t>
            </w:r>
          </w:p>
        </w:tc>
        <w:tc>
          <w:tcPr>
            <w:tcW w:w="4675" w:type="dxa"/>
          </w:tcPr>
          <w:p w14:paraId="5436F066" w14:textId="655FB8BC"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39.92</w:t>
            </w:r>
          </w:p>
        </w:tc>
      </w:tr>
      <w:tr w:rsidR="00A62B82" w14:paraId="5BF9F452" w14:textId="77777777" w:rsidTr="006124F3">
        <w:tc>
          <w:tcPr>
            <w:tcW w:w="4675" w:type="dxa"/>
          </w:tcPr>
          <w:p w14:paraId="60C8A139"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MaxT0506</w:t>
            </w:r>
          </w:p>
        </w:tc>
        <w:tc>
          <w:tcPr>
            <w:tcW w:w="4675" w:type="dxa"/>
          </w:tcPr>
          <w:p w14:paraId="0BDDEDD6" w14:textId="4226B116"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5.34</w:t>
            </w:r>
          </w:p>
        </w:tc>
      </w:tr>
      <w:tr w:rsidR="00A62B82" w14:paraId="42C8E789" w14:textId="77777777" w:rsidTr="006124F3">
        <w:tc>
          <w:tcPr>
            <w:tcW w:w="4675" w:type="dxa"/>
          </w:tcPr>
          <w:p w14:paraId="05A5AE6A" w14:textId="77777777" w:rsidR="00A62B82" w:rsidRPr="00BA3052" w:rsidRDefault="00A62B82" w:rsidP="006124F3">
            <w:pPr>
              <w:pStyle w:val="Caption"/>
              <w:rPr>
                <w:rFonts w:ascii="Times New Roman" w:hAnsi="Times New Roman" w:cs="Times New Roman"/>
              </w:rPr>
            </w:pPr>
            <w:r w:rsidRPr="00BA3052">
              <w:rPr>
                <w:rFonts w:ascii="Times New Roman" w:hAnsi="Times New Roman" w:cs="Times New Roman"/>
              </w:rPr>
              <w:t>MinT0506</w:t>
            </w:r>
          </w:p>
        </w:tc>
        <w:tc>
          <w:tcPr>
            <w:tcW w:w="4675" w:type="dxa"/>
          </w:tcPr>
          <w:p w14:paraId="4020BB94" w14:textId="7140609E"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2.68</w:t>
            </w:r>
          </w:p>
        </w:tc>
      </w:tr>
      <w:tr w:rsidR="00A62B82" w14:paraId="2761EB12" w14:textId="77777777" w:rsidTr="006124F3">
        <w:tc>
          <w:tcPr>
            <w:tcW w:w="4675" w:type="dxa"/>
          </w:tcPr>
          <w:p w14:paraId="222DB9E8" w14:textId="77777777" w:rsidR="00A62B82" w:rsidRPr="00BA3052" w:rsidRDefault="00A62B82" w:rsidP="006124F3">
            <w:pPr>
              <w:pStyle w:val="Caption"/>
              <w:rPr>
                <w:rFonts w:ascii="Times New Roman" w:hAnsi="Times New Roman" w:cs="Times New Roman"/>
              </w:rPr>
            </w:pPr>
            <w:proofErr w:type="spellStart"/>
            <w:r w:rsidRPr="00BA3052">
              <w:rPr>
                <w:rFonts w:ascii="Times New Roman" w:hAnsi="Times New Roman" w:cs="Times New Roman"/>
              </w:rPr>
              <w:t>DistanceRo</w:t>
            </w:r>
            <w:proofErr w:type="spellEnd"/>
          </w:p>
        </w:tc>
        <w:tc>
          <w:tcPr>
            <w:tcW w:w="4675" w:type="dxa"/>
          </w:tcPr>
          <w:p w14:paraId="4F41B8F8" w14:textId="7F98AFEA"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1.27</w:t>
            </w:r>
          </w:p>
        </w:tc>
      </w:tr>
      <w:tr w:rsidR="00A62B82" w14:paraId="231D884E" w14:textId="77777777" w:rsidTr="006124F3">
        <w:tc>
          <w:tcPr>
            <w:tcW w:w="4675" w:type="dxa"/>
            <w:tcBorders>
              <w:bottom w:val="single" w:sz="4" w:space="0" w:color="auto"/>
            </w:tcBorders>
          </w:tcPr>
          <w:p w14:paraId="7283D75F" w14:textId="77777777" w:rsidR="00A62B82" w:rsidRPr="00BA3052" w:rsidRDefault="00A62B82" w:rsidP="006124F3">
            <w:pPr>
              <w:pStyle w:val="Caption"/>
              <w:rPr>
                <w:rFonts w:ascii="Times New Roman" w:hAnsi="Times New Roman" w:cs="Times New Roman"/>
              </w:rPr>
            </w:pPr>
            <w:proofErr w:type="spellStart"/>
            <w:r w:rsidRPr="00BA3052">
              <w:rPr>
                <w:rFonts w:ascii="Times New Roman" w:hAnsi="Times New Roman" w:cs="Times New Roman"/>
              </w:rPr>
              <w:t>DistanceRi</w:t>
            </w:r>
            <w:proofErr w:type="spellEnd"/>
          </w:p>
        </w:tc>
        <w:tc>
          <w:tcPr>
            <w:tcW w:w="4675" w:type="dxa"/>
            <w:tcBorders>
              <w:bottom w:val="single" w:sz="4" w:space="0" w:color="auto"/>
            </w:tcBorders>
          </w:tcPr>
          <w:p w14:paraId="46EA3C71" w14:textId="18F42768" w:rsidR="00A62B82" w:rsidRPr="00BA3052" w:rsidRDefault="00A62B82" w:rsidP="006124F3">
            <w:pPr>
              <w:pStyle w:val="Caption"/>
              <w:rPr>
                <w:rFonts w:ascii="Times New Roman" w:hAnsi="Times New Roman" w:cs="Times New Roman"/>
              </w:rPr>
            </w:pPr>
            <w:r w:rsidRPr="00A62B82">
              <w:rPr>
                <w:rFonts w:ascii="Times New Roman" w:hAnsi="Times New Roman" w:cs="Times New Roman"/>
              </w:rPr>
              <w:t>3.24</w:t>
            </w:r>
          </w:p>
        </w:tc>
      </w:tr>
    </w:tbl>
    <w:p w14:paraId="324AC56B" w14:textId="1EB8457A" w:rsidR="00A62B82" w:rsidRDefault="00A62B82" w:rsidP="00A62B82"/>
    <w:p w14:paraId="1E4E1DBB" w14:textId="77777777" w:rsidR="00A62B82" w:rsidRDefault="00A62B82" w:rsidP="00A62B82"/>
    <w:p w14:paraId="151B51FA" w14:textId="7DC85817" w:rsidR="003A39E8" w:rsidRDefault="00A62B82">
      <w:r>
        <w:lastRenderedPageBreak/>
        <w:t xml:space="preserve">There </w:t>
      </w:r>
      <w:r w:rsidR="003A39E8">
        <w:t>was</w:t>
      </w:r>
      <w:r>
        <w:t xml:space="preserve"> still high correlation between </w:t>
      </w:r>
      <w:r w:rsidR="003A39E8">
        <w:t>precipitation variables (</w:t>
      </w:r>
      <w:r w:rsidR="003A39E8">
        <w:fldChar w:fldCharType="begin"/>
      </w:r>
      <w:r w:rsidR="003A39E8">
        <w:instrText xml:space="preserve"> REF _Ref118797350 \h </w:instrText>
      </w:r>
      <w:r w:rsidR="003A39E8">
        <w:fldChar w:fldCharType="separate"/>
      </w:r>
      <w:r w:rsidR="003A39E8">
        <w:t xml:space="preserve">Figure </w:t>
      </w:r>
      <w:r w:rsidR="003A39E8">
        <w:rPr>
          <w:noProof/>
        </w:rPr>
        <w:t>3</w:t>
      </w:r>
      <w:r w:rsidR="003A39E8">
        <w:fldChar w:fldCharType="end"/>
      </w:r>
      <w:r w:rsidR="003A39E8">
        <w:t xml:space="preserve">, </w:t>
      </w:r>
      <w:r w:rsidR="003A39E8">
        <w:fldChar w:fldCharType="begin"/>
      </w:r>
      <w:r w:rsidR="003A39E8">
        <w:instrText xml:space="preserve"> REF _Ref118797935 \h </w:instrText>
      </w:r>
      <w:r w:rsidR="003A39E8">
        <w:fldChar w:fldCharType="separate"/>
      </w:r>
      <w:r w:rsidR="003A39E8">
        <w:t xml:space="preserve">Figure </w:t>
      </w:r>
      <w:r w:rsidR="003A39E8">
        <w:rPr>
          <w:noProof/>
        </w:rPr>
        <w:t>4</w:t>
      </w:r>
      <w:r w:rsidR="003A39E8">
        <w:fldChar w:fldCharType="end"/>
      </w:r>
      <w:r w:rsidR="003A39E8">
        <w:t xml:space="preserve">, </w:t>
      </w:r>
      <w:r w:rsidR="003A39E8">
        <w:fldChar w:fldCharType="begin"/>
      </w:r>
      <w:r w:rsidR="003A39E8">
        <w:instrText xml:space="preserve"> REF _Ref118797947 \h </w:instrText>
      </w:r>
      <w:r w:rsidR="003A39E8">
        <w:fldChar w:fldCharType="separate"/>
      </w:r>
      <w:r w:rsidR="003A39E8">
        <w:t xml:space="preserve">Table </w:t>
      </w:r>
      <w:r w:rsidR="003A39E8">
        <w:rPr>
          <w:noProof/>
        </w:rPr>
        <w:t>2</w:t>
      </w:r>
      <w:r w:rsidR="003A39E8">
        <w:fldChar w:fldCharType="end"/>
      </w:r>
      <w:r w:rsidR="003A39E8">
        <w:t>) so I removed the two precipitations not previously thought to be controlling of SBW populations (pcp0506, pcp0708). I then reassessed correlation between the remaining variables using a correlation plot (</w:t>
      </w:r>
      <w:r w:rsidR="003A39E8">
        <w:fldChar w:fldCharType="begin"/>
      </w:r>
      <w:r w:rsidR="003A39E8">
        <w:instrText xml:space="preserve"> REF _Ref118798159 \h </w:instrText>
      </w:r>
      <w:r w:rsidR="003A39E8">
        <w:fldChar w:fldCharType="separate"/>
      </w:r>
      <w:r w:rsidR="003A39E8">
        <w:t xml:space="preserve">Figure </w:t>
      </w:r>
      <w:r w:rsidR="003A39E8">
        <w:rPr>
          <w:noProof/>
        </w:rPr>
        <w:t>5</w:t>
      </w:r>
      <w:r w:rsidR="003A39E8">
        <w:fldChar w:fldCharType="end"/>
      </w:r>
      <w:r w:rsidR="003A39E8">
        <w:t>), a dendrogram of distances between variables (</w:t>
      </w:r>
      <w:r w:rsidR="003A39E8">
        <w:fldChar w:fldCharType="begin"/>
      </w:r>
      <w:r w:rsidR="003A39E8">
        <w:instrText xml:space="preserve"> REF _Ref118798269 \h </w:instrText>
      </w:r>
      <w:r w:rsidR="003A39E8">
        <w:fldChar w:fldCharType="separate"/>
      </w:r>
      <w:r w:rsidR="003A39E8">
        <w:t xml:space="preserve">Figure </w:t>
      </w:r>
      <w:r w:rsidR="003A39E8">
        <w:rPr>
          <w:noProof/>
        </w:rPr>
        <w:t>6</w:t>
      </w:r>
      <w:r w:rsidR="003A39E8">
        <w:fldChar w:fldCharType="end"/>
      </w:r>
      <w:r w:rsidR="003A39E8">
        <w:t>), and variance inflation factors (</w:t>
      </w:r>
      <w:r w:rsidR="003A39E8">
        <w:fldChar w:fldCharType="begin"/>
      </w:r>
      <w:r w:rsidR="003A39E8">
        <w:instrText xml:space="preserve"> REF _Ref118798458 \h </w:instrText>
      </w:r>
      <w:r w:rsidR="003A39E8">
        <w:fldChar w:fldCharType="separate"/>
      </w:r>
      <w:r w:rsidR="003A39E8">
        <w:t xml:space="preserve">Table </w:t>
      </w:r>
      <w:r w:rsidR="003A39E8">
        <w:rPr>
          <w:noProof/>
        </w:rPr>
        <w:t>3</w:t>
      </w:r>
      <w:r w:rsidR="003A39E8">
        <w:fldChar w:fldCharType="end"/>
      </w:r>
      <w:r w:rsidR="003A39E8">
        <w:t>). After that</w:t>
      </w:r>
      <w:r w:rsidR="005525EA">
        <w:t>, correlations, distances, and VIFs appeared low (</w:t>
      </w:r>
      <w:r w:rsidR="005525EA">
        <w:fldChar w:fldCharType="begin"/>
      </w:r>
      <w:r w:rsidR="005525EA">
        <w:instrText xml:space="preserve"> REF _Ref118798159 \h </w:instrText>
      </w:r>
      <w:r w:rsidR="005525EA">
        <w:fldChar w:fldCharType="separate"/>
      </w:r>
      <w:r w:rsidR="005525EA">
        <w:t xml:space="preserve">Figure </w:t>
      </w:r>
      <w:r w:rsidR="005525EA">
        <w:rPr>
          <w:noProof/>
        </w:rPr>
        <w:t>5</w:t>
      </w:r>
      <w:r w:rsidR="005525EA">
        <w:fldChar w:fldCharType="end"/>
      </w:r>
      <w:r w:rsidR="005525EA">
        <w:t xml:space="preserve">, </w:t>
      </w:r>
      <w:r w:rsidR="005525EA">
        <w:fldChar w:fldCharType="begin"/>
      </w:r>
      <w:r w:rsidR="005525EA">
        <w:instrText xml:space="preserve"> REF _Ref118798269 \h </w:instrText>
      </w:r>
      <w:r w:rsidR="005525EA">
        <w:fldChar w:fldCharType="separate"/>
      </w:r>
      <w:r w:rsidR="005525EA">
        <w:t xml:space="preserve">Figure </w:t>
      </w:r>
      <w:r w:rsidR="005525EA">
        <w:rPr>
          <w:noProof/>
        </w:rPr>
        <w:t>6</w:t>
      </w:r>
      <w:r w:rsidR="005525EA">
        <w:fldChar w:fldCharType="end"/>
      </w:r>
      <w:r w:rsidR="005525EA">
        <w:t xml:space="preserve">, </w:t>
      </w:r>
      <w:r w:rsidR="005525EA">
        <w:fldChar w:fldCharType="begin"/>
      </w:r>
      <w:r w:rsidR="005525EA">
        <w:instrText xml:space="preserve"> REF _Ref118798458 \h </w:instrText>
      </w:r>
      <w:r w:rsidR="005525EA">
        <w:fldChar w:fldCharType="separate"/>
      </w:r>
      <w:r w:rsidR="005525EA">
        <w:t xml:space="preserve">Table </w:t>
      </w:r>
      <w:r w:rsidR="005525EA">
        <w:rPr>
          <w:noProof/>
        </w:rPr>
        <w:t>3</w:t>
      </w:r>
      <w:r w:rsidR="005525EA">
        <w:fldChar w:fldCharType="end"/>
      </w:r>
      <w:r w:rsidR="005525EA">
        <w:t>).</w:t>
      </w:r>
    </w:p>
    <w:p w14:paraId="1E174A64" w14:textId="77777777" w:rsidR="003A39E8" w:rsidRDefault="003A39E8"/>
    <w:p w14:paraId="1B135B7F" w14:textId="210D49D3" w:rsidR="003A39E8" w:rsidRDefault="003A39E8">
      <w:r>
        <w:rPr>
          <w:noProof/>
        </w:rPr>
        <w:drawing>
          <wp:inline distT="0" distB="0" distL="0" distR="0" wp14:anchorId="15D5E5D1" wp14:editId="6F15E55A">
            <wp:extent cx="5549900" cy="3429000"/>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49900" cy="3429000"/>
                    </a:xfrm>
                    <a:prstGeom prst="rect">
                      <a:avLst/>
                    </a:prstGeom>
                  </pic:spPr>
                </pic:pic>
              </a:graphicData>
            </a:graphic>
          </wp:inline>
        </w:drawing>
      </w:r>
    </w:p>
    <w:p w14:paraId="1B6FF45E" w14:textId="6464FFD3" w:rsidR="003A39E8" w:rsidRDefault="003A39E8" w:rsidP="003A39E8">
      <w:pPr>
        <w:pStyle w:val="Caption"/>
      </w:pPr>
      <w:bookmarkStart w:id="10" w:name="_Ref118798159"/>
      <w:r>
        <w:t xml:space="preserve">Figure </w:t>
      </w:r>
      <w:r>
        <w:fldChar w:fldCharType="begin"/>
      </w:r>
      <w:r>
        <w:instrText xml:space="preserve"> SEQ Figure \* ARABIC </w:instrText>
      </w:r>
      <w:r>
        <w:fldChar w:fldCharType="separate"/>
      </w:r>
      <w:r w:rsidR="00FD58FA">
        <w:rPr>
          <w:noProof/>
        </w:rPr>
        <w:t>5</w:t>
      </w:r>
      <w:r>
        <w:fldChar w:fldCharType="end"/>
      </w:r>
      <w:bookmarkEnd w:id="10"/>
      <w:r>
        <w:t>. Correlation plot for environmental variables after removing highly correlated variables a second time.</w:t>
      </w:r>
    </w:p>
    <w:p w14:paraId="0C2E7ED7" w14:textId="542781EF" w:rsidR="003A39E8" w:rsidRDefault="003A39E8">
      <w:r>
        <w:rPr>
          <w:noProof/>
        </w:rPr>
        <w:lastRenderedPageBreak/>
        <w:drawing>
          <wp:inline distT="0" distB="0" distL="0" distR="0" wp14:anchorId="4ED569B7" wp14:editId="6F9373D4">
            <wp:extent cx="5549900" cy="34290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9900" cy="3429000"/>
                    </a:xfrm>
                    <a:prstGeom prst="rect">
                      <a:avLst/>
                    </a:prstGeom>
                  </pic:spPr>
                </pic:pic>
              </a:graphicData>
            </a:graphic>
          </wp:inline>
        </w:drawing>
      </w:r>
    </w:p>
    <w:p w14:paraId="0AB08F29" w14:textId="43050BCA" w:rsidR="003A39E8" w:rsidRDefault="003A39E8" w:rsidP="003A39E8">
      <w:pPr>
        <w:pStyle w:val="Caption"/>
      </w:pPr>
      <w:bookmarkStart w:id="11" w:name="_Ref118798269"/>
      <w:r>
        <w:t xml:space="preserve">Figure </w:t>
      </w:r>
      <w:r>
        <w:fldChar w:fldCharType="begin"/>
      </w:r>
      <w:r>
        <w:instrText xml:space="preserve"> SEQ Figure \* ARABIC </w:instrText>
      </w:r>
      <w:r>
        <w:fldChar w:fldCharType="separate"/>
      </w:r>
      <w:r w:rsidR="00FD58FA">
        <w:rPr>
          <w:noProof/>
        </w:rPr>
        <w:t>6</w:t>
      </w:r>
      <w:r>
        <w:fldChar w:fldCharType="end"/>
      </w:r>
      <w:bookmarkEnd w:id="11"/>
      <w:r>
        <w:t>. Clustered dendrogram of environmental variables after removing highly correlated variables a second time.</w:t>
      </w:r>
    </w:p>
    <w:p w14:paraId="60A565D7" w14:textId="1FA64CBD" w:rsidR="003A39E8" w:rsidRPr="003A39E8" w:rsidRDefault="003A39E8" w:rsidP="003A39E8">
      <w:pPr>
        <w:pStyle w:val="Caption"/>
      </w:pPr>
      <w:bookmarkStart w:id="12" w:name="_Ref118798458"/>
      <w:r>
        <w:t xml:space="preserve">Table </w:t>
      </w:r>
      <w:r>
        <w:fldChar w:fldCharType="begin"/>
      </w:r>
      <w:r>
        <w:instrText xml:space="preserve"> SEQ Table \* ARABIC </w:instrText>
      </w:r>
      <w:r>
        <w:fldChar w:fldCharType="separate"/>
      </w:r>
      <w:r w:rsidR="00CF2AB7">
        <w:rPr>
          <w:noProof/>
        </w:rPr>
        <w:t>4</w:t>
      </w:r>
      <w:r>
        <w:fldChar w:fldCharType="end"/>
      </w:r>
      <w:bookmarkEnd w:id="12"/>
      <w:r>
        <w:t>. Variance Inflation Factor (VIF) for environmental variables after removing highly correlated variables a second time. A VIF over 10 is considered problematic.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39E8" w14:paraId="74423707" w14:textId="77777777" w:rsidTr="006124F3">
        <w:tc>
          <w:tcPr>
            <w:tcW w:w="4675" w:type="dxa"/>
            <w:tcBorders>
              <w:top w:val="double" w:sz="4" w:space="0" w:color="auto"/>
              <w:bottom w:val="single" w:sz="4" w:space="0" w:color="auto"/>
            </w:tcBorders>
          </w:tcPr>
          <w:p w14:paraId="09B4C225"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Variables</w:t>
            </w:r>
          </w:p>
        </w:tc>
        <w:tc>
          <w:tcPr>
            <w:tcW w:w="4675" w:type="dxa"/>
            <w:tcBorders>
              <w:top w:val="double" w:sz="4" w:space="0" w:color="auto"/>
              <w:bottom w:val="single" w:sz="4" w:space="0" w:color="auto"/>
            </w:tcBorders>
          </w:tcPr>
          <w:p w14:paraId="7688AC2D"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VIF</w:t>
            </w:r>
          </w:p>
        </w:tc>
      </w:tr>
      <w:tr w:rsidR="003A39E8" w14:paraId="1C6DAEB2" w14:textId="77777777" w:rsidTr="006124F3">
        <w:tc>
          <w:tcPr>
            <w:tcW w:w="4675" w:type="dxa"/>
            <w:tcBorders>
              <w:top w:val="single" w:sz="4" w:space="0" w:color="auto"/>
            </w:tcBorders>
          </w:tcPr>
          <w:p w14:paraId="2B45EAF9"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X</w:t>
            </w:r>
          </w:p>
        </w:tc>
        <w:tc>
          <w:tcPr>
            <w:tcW w:w="4675" w:type="dxa"/>
            <w:tcBorders>
              <w:top w:val="single" w:sz="4" w:space="0" w:color="auto"/>
            </w:tcBorders>
          </w:tcPr>
          <w:p w14:paraId="34542DCC" w14:textId="4D9191FE"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4.89</w:t>
            </w:r>
          </w:p>
        </w:tc>
      </w:tr>
      <w:tr w:rsidR="003A39E8" w14:paraId="0AEFE021" w14:textId="77777777" w:rsidTr="006124F3">
        <w:tc>
          <w:tcPr>
            <w:tcW w:w="4675" w:type="dxa"/>
          </w:tcPr>
          <w:p w14:paraId="36D3B65C"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Y</w:t>
            </w:r>
          </w:p>
        </w:tc>
        <w:tc>
          <w:tcPr>
            <w:tcW w:w="4675" w:type="dxa"/>
          </w:tcPr>
          <w:p w14:paraId="7307BD23" w14:textId="19367116"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6.71</w:t>
            </w:r>
          </w:p>
        </w:tc>
      </w:tr>
      <w:tr w:rsidR="003A39E8" w14:paraId="3C032FFE" w14:textId="77777777" w:rsidTr="006124F3">
        <w:tc>
          <w:tcPr>
            <w:tcW w:w="4675" w:type="dxa"/>
          </w:tcPr>
          <w:p w14:paraId="2F760192"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sg_gdd_p1</w:t>
            </w:r>
          </w:p>
        </w:tc>
        <w:tc>
          <w:tcPr>
            <w:tcW w:w="4675" w:type="dxa"/>
          </w:tcPr>
          <w:p w14:paraId="5D26FEA0" w14:textId="53F657BA"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2.58</w:t>
            </w:r>
          </w:p>
        </w:tc>
      </w:tr>
      <w:tr w:rsidR="003A39E8" w14:paraId="3860EEC7" w14:textId="77777777" w:rsidTr="006124F3">
        <w:tc>
          <w:tcPr>
            <w:tcW w:w="4675" w:type="dxa"/>
          </w:tcPr>
          <w:p w14:paraId="5D6638D5"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pcp0607</w:t>
            </w:r>
          </w:p>
        </w:tc>
        <w:tc>
          <w:tcPr>
            <w:tcW w:w="4675" w:type="dxa"/>
          </w:tcPr>
          <w:p w14:paraId="359F392B" w14:textId="60E697DD"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7.57</w:t>
            </w:r>
          </w:p>
        </w:tc>
      </w:tr>
      <w:tr w:rsidR="003A39E8" w14:paraId="4F251F98" w14:textId="77777777" w:rsidTr="006124F3">
        <w:tc>
          <w:tcPr>
            <w:tcW w:w="4675" w:type="dxa"/>
          </w:tcPr>
          <w:p w14:paraId="6C317DD2"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MaxT0506</w:t>
            </w:r>
          </w:p>
        </w:tc>
        <w:tc>
          <w:tcPr>
            <w:tcW w:w="4675" w:type="dxa"/>
          </w:tcPr>
          <w:p w14:paraId="41B4C638" w14:textId="3FF6BD92"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5.28</w:t>
            </w:r>
          </w:p>
        </w:tc>
      </w:tr>
      <w:tr w:rsidR="003A39E8" w14:paraId="61142E74" w14:textId="77777777" w:rsidTr="006124F3">
        <w:tc>
          <w:tcPr>
            <w:tcW w:w="4675" w:type="dxa"/>
          </w:tcPr>
          <w:p w14:paraId="5E39EE79" w14:textId="77777777" w:rsidR="003A39E8" w:rsidRPr="00BA3052" w:rsidRDefault="003A39E8" w:rsidP="006124F3">
            <w:pPr>
              <w:pStyle w:val="Caption"/>
              <w:rPr>
                <w:rFonts w:ascii="Times New Roman" w:hAnsi="Times New Roman" w:cs="Times New Roman"/>
              </w:rPr>
            </w:pPr>
            <w:r w:rsidRPr="00BA3052">
              <w:rPr>
                <w:rFonts w:ascii="Times New Roman" w:hAnsi="Times New Roman" w:cs="Times New Roman"/>
              </w:rPr>
              <w:t>MinT0506</w:t>
            </w:r>
          </w:p>
        </w:tc>
        <w:tc>
          <w:tcPr>
            <w:tcW w:w="4675" w:type="dxa"/>
          </w:tcPr>
          <w:p w14:paraId="6F7E7324" w14:textId="41732690" w:rsidR="003A39E8" w:rsidRPr="00BA3052" w:rsidRDefault="003A39E8" w:rsidP="006124F3">
            <w:pPr>
              <w:pStyle w:val="Caption"/>
              <w:rPr>
                <w:rFonts w:ascii="Times New Roman" w:hAnsi="Times New Roman" w:cs="Times New Roman"/>
              </w:rPr>
            </w:pPr>
            <w:r w:rsidRPr="003A39E8">
              <w:rPr>
                <w:rFonts w:ascii="Times New Roman" w:hAnsi="Times New Roman" w:cs="Times New Roman"/>
              </w:rPr>
              <w:t>2.63</w:t>
            </w:r>
          </w:p>
        </w:tc>
      </w:tr>
      <w:tr w:rsidR="003A39E8" w14:paraId="3D276EE3" w14:textId="77777777" w:rsidTr="006124F3">
        <w:tc>
          <w:tcPr>
            <w:tcW w:w="4675" w:type="dxa"/>
          </w:tcPr>
          <w:p w14:paraId="5E46F413" w14:textId="77777777" w:rsidR="003A39E8" w:rsidRPr="00BA3052" w:rsidRDefault="003A39E8" w:rsidP="006124F3">
            <w:pPr>
              <w:pStyle w:val="Caption"/>
              <w:rPr>
                <w:rFonts w:ascii="Times New Roman" w:hAnsi="Times New Roman" w:cs="Times New Roman"/>
              </w:rPr>
            </w:pPr>
            <w:proofErr w:type="spellStart"/>
            <w:r w:rsidRPr="00BA3052">
              <w:rPr>
                <w:rFonts w:ascii="Times New Roman" w:hAnsi="Times New Roman" w:cs="Times New Roman"/>
              </w:rPr>
              <w:t>DistanceRo</w:t>
            </w:r>
            <w:proofErr w:type="spellEnd"/>
          </w:p>
        </w:tc>
        <w:tc>
          <w:tcPr>
            <w:tcW w:w="4675" w:type="dxa"/>
          </w:tcPr>
          <w:p w14:paraId="630E783C" w14:textId="26D1AF1C" w:rsidR="003A39E8" w:rsidRPr="00BA3052" w:rsidRDefault="003A39E8" w:rsidP="006124F3">
            <w:pPr>
              <w:pStyle w:val="Caption"/>
              <w:rPr>
                <w:rFonts w:ascii="Times New Roman" w:hAnsi="Times New Roman" w:cs="Times New Roman"/>
              </w:rPr>
            </w:pPr>
            <w:r w:rsidRPr="00A62B82">
              <w:rPr>
                <w:rFonts w:ascii="Times New Roman" w:hAnsi="Times New Roman" w:cs="Times New Roman"/>
              </w:rPr>
              <w:t>1.2</w:t>
            </w:r>
            <w:r>
              <w:rPr>
                <w:rFonts w:ascii="Times New Roman" w:hAnsi="Times New Roman" w:cs="Times New Roman"/>
              </w:rPr>
              <w:t>6</w:t>
            </w:r>
          </w:p>
        </w:tc>
      </w:tr>
      <w:tr w:rsidR="003A39E8" w14:paraId="5D879FC1" w14:textId="77777777" w:rsidTr="006124F3">
        <w:tc>
          <w:tcPr>
            <w:tcW w:w="4675" w:type="dxa"/>
            <w:tcBorders>
              <w:bottom w:val="single" w:sz="4" w:space="0" w:color="auto"/>
            </w:tcBorders>
          </w:tcPr>
          <w:p w14:paraId="2CD5D32E" w14:textId="77777777" w:rsidR="003A39E8" w:rsidRPr="00BA3052" w:rsidRDefault="003A39E8" w:rsidP="006124F3">
            <w:pPr>
              <w:pStyle w:val="Caption"/>
              <w:rPr>
                <w:rFonts w:ascii="Times New Roman" w:hAnsi="Times New Roman" w:cs="Times New Roman"/>
              </w:rPr>
            </w:pPr>
            <w:proofErr w:type="spellStart"/>
            <w:r w:rsidRPr="00BA3052">
              <w:rPr>
                <w:rFonts w:ascii="Times New Roman" w:hAnsi="Times New Roman" w:cs="Times New Roman"/>
              </w:rPr>
              <w:t>DistanceRi</w:t>
            </w:r>
            <w:proofErr w:type="spellEnd"/>
          </w:p>
        </w:tc>
        <w:tc>
          <w:tcPr>
            <w:tcW w:w="4675" w:type="dxa"/>
            <w:tcBorders>
              <w:bottom w:val="single" w:sz="4" w:space="0" w:color="auto"/>
            </w:tcBorders>
          </w:tcPr>
          <w:p w14:paraId="221367F3" w14:textId="66618EEB" w:rsidR="003A39E8" w:rsidRPr="00BA3052" w:rsidRDefault="003A39E8" w:rsidP="006124F3">
            <w:pPr>
              <w:pStyle w:val="Caption"/>
              <w:rPr>
                <w:rFonts w:ascii="Times New Roman" w:hAnsi="Times New Roman" w:cs="Times New Roman"/>
              </w:rPr>
            </w:pPr>
            <w:r>
              <w:rPr>
                <w:rFonts w:ascii="Times New Roman" w:hAnsi="Times New Roman" w:cs="Times New Roman"/>
              </w:rPr>
              <w:t>2.57</w:t>
            </w:r>
          </w:p>
        </w:tc>
      </w:tr>
    </w:tbl>
    <w:p w14:paraId="7416BA2C" w14:textId="77777777" w:rsidR="003A39E8" w:rsidRDefault="003A39E8"/>
    <w:p w14:paraId="0C064F89" w14:textId="472882CE" w:rsidR="003A39E8" w:rsidRDefault="005D054A" w:rsidP="006B26E5">
      <w:pPr>
        <w:pStyle w:val="Heading3"/>
      </w:pPr>
      <w:r>
        <w:t xml:space="preserve">Generalized linear </w:t>
      </w:r>
      <w:r w:rsidR="006B26E5">
        <w:t>model</w:t>
      </w:r>
      <w:r>
        <w:t xml:space="preserve"> (</w:t>
      </w:r>
      <w:proofErr w:type="spellStart"/>
      <w:r>
        <w:t>GzLM</w:t>
      </w:r>
      <w:proofErr w:type="spellEnd"/>
      <w:r>
        <w:t>)</w:t>
      </w:r>
    </w:p>
    <w:p w14:paraId="00EB2F60" w14:textId="01303A46" w:rsidR="006B26E5" w:rsidRPr="006B26E5" w:rsidRDefault="006B26E5" w:rsidP="006B26E5">
      <w:pPr>
        <w:pStyle w:val="Paragraph"/>
        <w:ind w:firstLine="0"/>
      </w:pPr>
      <w:r>
        <w:tab/>
        <w:t>I fit a model containing the variables remaining after correlation analysis and tree species data as fixed effect explanatory variable</w:t>
      </w:r>
      <w:r w:rsidR="004D413D">
        <w:t>s</w:t>
      </w:r>
      <w:r>
        <w:t xml:space="preserve"> for the binomial response variable of presence or </w:t>
      </w:r>
      <w:r>
        <w:lastRenderedPageBreak/>
        <w:t>absence of SBW defoliation</w:t>
      </w:r>
      <w:r w:rsidR="004D413D">
        <w:t xml:space="preserve"> </w:t>
      </w:r>
      <w:r w:rsidR="004D413D">
        <w:fldChar w:fldCharType="begin"/>
      </w:r>
      <w:r w:rsidR="004D413D">
        <w:instrText xml:space="preserve"> REF _Ref118971880 \h </w:instrText>
      </w:r>
      <w:r w:rsidR="004D413D">
        <w:fldChar w:fldCharType="separate"/>
      </w:r>
      <w:r w:rsidR="004D413D" w:rsidRPr="006B26E5">
        <w:rPr>
          <w:i/>
          <w:iCs/>
        </w:rPr>
        <w:t xml:space="preserve">( </w:t>
      </w:r>
      <w:r w:rsidR="004D413D" w:rsidRPr="006B26E5">
        <w:rPr>
          <w:i/>
          <w:iCs/>
          <w:noProof/>
        </w:rPr>
        <w:t>1</w:t>
      </w:r>
      <w:r w:rsidR="004D413D" w:rsidRPr="006B26E5">
        <w:rPr>
          <w:i/>
          <w:iCs/>
        </w:rPr>
        <w:t xml:space="preserve"> )</w:t>
      </w:r>
      <w:r w:rsidR="004D413D">
        <w:fldChar w:fldCharType="end"/>
      </w:r>
      <w:r w:rsidR="004D413D">
        <w:t xml:space="preserve">. I insured the explanatory variables were not tested sequentially by rearranging variables in the model and comparing the resulting estimated coefficients. </w:t>
      </w:r>
    </w:p>
    <w:p w14:paraId="14577C47" w14:textId="76600897" w:rsidR="006B26E5" w:rsidRPr="006B26E5" w:rsidRDefault="006B26E5" w:rsidP="006B26E5">
      <w:pPr>
        <w:pStyle w:val="Paragraph"/>
        <w:keepNext/>
        <w:spacing w:before="240" w:line="240" w:lineRule="auto"/>
        <w:rPr>
          <w:i/>
        </w:rPr>
      </w:pPr>
      <m:oMathPara>
        <m:oMath>
          <m:r>
            <w:rPr>
              <w:rFonts w:ascii="Cambria Math" w:hAnsi="Cambria Math"/>
            </w:rPr>
            <m:t xml:space="preserve">Budworm defoliation </m:t>
          </m:r>
          <m:d>
            <m:dPr>
              <m:ctrlPr>
                <w:rPr>
                  <w:rFonts w:ascii="Cambria Math" w:hAnsi="Cambria Math"/>
                  <w:i/>
                </w:rPr>
              </m:ctrlPr>
            </m:dPr>
            <m:e>
              <m:r>
                <w:rPr>
                  <w:rFonts w:ascii="Cambria Math" w:hAnsi="Cambria Math"/>
                </w:rPr>
                <m:t>0,1</m:t>
              </m:r>
            </m:e>
          </m:d>
          <m:r>
            <w:rPr>
              <w:rFonts w:ascii="Cambria Math" w:hAnsi="Cambria Math"/>
            </w:rPr>
            <m:t xml:space="preserve"> ~ MaxT0506+MinT0506+pcp0607+sg_gdd_p1</m:t>
          </m:r>
        </m:oMath>
      </m:oMathPara>
    </w:p>
    <w:p w14:paraId="7A4DB23F" w14:textId="7B966729" w:rsidR="006B26E5" w:rsidRDefault="006B26E5" w:rsidP="006B26E5">
      <w:pPr>
        <w:pStyle w:val="Paragraph"/>
        <w:keepNext/>
        <w:spacing w:before="240" w:line="240" w:lineRule="auto"/>
      </w:pPr>
      <m:oMathPara>
        <m:oMath>
          <m:r>
            <w:rPr>
              <w:rFonts w:ascii="Cambria Math" w:hAnsi="Cambria Math"/>
            </w:rPr>
            <m:t>+ DistanceRo+DistanceRi+SpRasterNA</m:t>
          </m:r>
        </m:oMath>
      </m:oMathPara>
    </w:p>
    <w:p w14:paraId="19475D0B" w14:textId="6656D359" w:rsidR="006B26E5" w:rsidRPr="006B26E5" w:rsidRDefault="006F58F2" w:rsidP="006F58F2">
      <w:pPr>
        <w:pStyle w:val="Caption"/>
        <w:jc w:val="right"/>
        <w:rPr>
          <w:i/>
          <w:iCs w:val="0"/>
        </w:rPr>
      </w:pPr>
      <w:r>
        <w:t xml:space="preserve">(Eq. </w:t>
      </w:r>
      <w:r>
        <w:fldChar w:fldCharType="begin"/>
      </w:r>
      <w:r>
        <w:instrText xml:space="preserve"> SEQ (Eq. \* ARABIC </w:instrText>
      </w:r>
      <w:r>
        <w:fldChar w:fldCharType="separate"/>
      </w:r>
      <w:r w:rsidR="002679EC">
        <w:rPr>
          <w:noProof/>
        </w:rPr>
        <w:t>1</w:t>
      </w:r>
      <w:r>
        <w:fldChar w:fldCharType="end"/>
      </w:r>
      <w:r>
        <w:t>)</w:t>
      </w:r>
    </w:p>
    <w:p w14:paraId="7D46BB1D" w14:textId="2D119E84" w:rsidR="004D413D" w:rsidRDefault="004D413D" w:rsidP="004D413D">
      <w:pPr>
        <w:pStyle w:val="Heading3"/>
      </w:pPr>
      <w:bookmarkStart w:id="13" w:name="_Ref118972197"/>
      <w:bookmarkStart w:id="14" w:name="_Ref118972451"/>
      <w:r>
        <w:t xml:space="preserve">Check </w:t>
      </w:r>
      <w:bookmarkEnd w:id="13"/>
      <w:r>
        <w:t>assumptions</w:t>
      </w:r>
      <w:bookmarkEnd w:id="14"/>
      <w:r w:rsidR="005D054A">
        <w:t xml:space="preserve"> for </w:t>
      </w:r>
      <w:proofErr w:type="spellStart"/>
      <w:r w:rsidR="005D054A">
        <w:t>GzLM</w:t>
      </w:r>
      <w:proofErr w:type="spellEnd"/>
    </w:p>
    <w:p w14:paraId="061CDA58" w14:textId="43EBECEA" w:rsidR="003A39E8" w:rsidRDefault="004D413D" w:rsidP="00AD4201">
      <w:pPr>
        <w:pStyle w:val="Paragraph"/>
      </w:pPr>
      <w:r>
        <w:t>I checked wheth</w:t>
      </w:r>
      <w:r w:rsidR="00242DD7">
        <w:t>er</w:t>
      </w:r>
      <w:r>
        <w:t xml:space="preserve"> errors were homogenous, errors were normal</w:t>
      </w:r>
      <w:r w:rsidR="00242DD7">
        <w:t>,</w:t>
      </w:r>
      <w:r>
        <w:t xml:space="preserve"> and whether there was spatial autocorrelation. </w:t>
      </w:r>
      <w:r w:rsidR="00800CCA">
        <w:t xml:space="preserve">To check these </w:t>
      </w:r>
      <w:r w:rsidR="00625831">
        <w:t>assumptions,</w:t>
      </w:r>
      <w:r w:rsidR="00800CCA">
        <w:t xml:space="preserve"> I used the package </w:t>
      </w:r>
      <w:proofErr w:type="spellStart"/>
      <w:r w:rsidR="00800CCA">
        <w:t>DHARMa</w:t>
      </w:r>
      <w:proofErr w:type="spellEnd"/>
      <w:r w:rsidR="00800CCA">
        <w:t xml:space="preserve"> (). </w:t>
      </w:r>
      <w:proofErr w:type="spellStart"/>
      <w:r w:rsidR="00800CCA">
        <w:t>DHARMa</w:t>
      </w:r>
      <w:proofErr w:type="spellEnd"/>
      <w:r w:rsidR="00800CCA">
        <w:t xml:space="preserve"> creates scaled residuals using a simulation approach, so that the normal plot and the plot of residuals against fitted values are interpretable in the same manner as GLM residual plots. </w:t>
      </w:r>
      <w:r>
        <w:t xml:space="preserve">When using 600 points from each set of points (random and defoliated) the results </w:t>
      </w:r>
      <w:r w:rsidR="00800CCA">
        <w:t xml:space="preserve">were inconsistent between runs of my code. I, therefore, increased the number of points to 2400 points from each set. I found the data to be normal </w:t>
      </w:r>
      <w:r w:rsidR="00625831">
        <w:t>(</w:t>
      </w:r>
      <w:r w:rsidR="00625831">
        <w:fldChar w:fldCharType="begin"/>
      </w:r>
      <w:r w:rsidR="00625831">
        <w:instrText xml:space="preserve"> REF _Ref118973127 \h </w:instrText>
      </w:r>
      <w:r w:rsidR="00625831">
        <w:fldChar w:fldCharType="separate"/>
      </w:r>
      <w:r w:rsidR="00625831">
        <w:t xml:space="preserve">Figure </w:t>
      </w:r>
      <w:r w:rsidR="00625831">
        <w:rPr>
          <w:noProof/>
        </w:rPr>
        <w:t>7</w:t>
      </w:r>
      <w:r w:rsidR="00625831">
        <w:fldChar w:fldCharType="end"/>
      </w:r>
      <w:r w:rsidR="00625831">
        <w:t>), and homogenous (</w:t>
      </w:r>
      <w:r w:rsidR="00625831">
        <w:fldChar w:fldCharType="begin"/>
      </w:r>
      <w:r w:rsidR="00625831">
        <w:instrText xml:space="preserve"> REF _Ref118978200 \h </w:instrText>
      </w:r>
      <w:r w:rsidR="00625831">
        <w:fldChar w:fldCharType="separate"/>
      </w:r>
      <w:r w:rsidR="00625831">
        <w:t xml:space="preserve">Figure </w:t>
      </w:r>
      <w:r w:rsidR="00625831">
        <w:rPr>
          <w:noProof/>
        </w:rPr>
        <w:t>8</w:t>
      </w:r>
      <w:r w:rsidR="00625831">
        <w:fldChar w:fldCharType="end"/>
      </w:r>
      <w:r w:rsidR="00625831">
        <w:t xml:space="preserve">). The statistical test for homogeneity was significant (red lines in </w:t>
      </w:r>
      <w:r w:rsidR="00625831">
        <w:fldChar w:fldCharType="begin"/>
      </w:r>
      <w:r w:rsidR="00625831">
        <w:instrText xml:space="preserve"> REF _Ref118978200 \h </w:instrText>
      </w:r>
      <w:r w:rsidR="00625831">
        <w:fldChar w:fldCharType="separate"/>
      </w:r>
      <w:r w:rsidR="00625831">
        <w:t xml:space="preserve">Figure </w:t>
      </w:r>
      <w:r w:rsidR="00625831">
        <w:rPr>
          <w:noProof/>
        </w:rPr>
        <w:t>8</w:t>
      </w:r>
      <w:r w:rsidR="00625831">
        <w:fldChar w:fldCharType="end"/>
      </w:r>
      <w:r w:rsidR="00625831">
        <w:t>), however, I believe this to be a result of my large number of samples and continued analysis under the assumption of homogeneity.</w:t>
      </w:r>
      <w:r w:rsidR="00242DD7">
        <w:t xml:space="preserve"> I also checked the residuals against each rank transformed explanatory variable. The same situation arose, where the line appeared straight and homogenous but because of my large sample size the test for homogeneity was significant (</w:t>
      </w:r>
      <w:r w:rsidR="00242DD7" w:rsidRPr="005D054A">
        <w:rPr>
          <w:highlight w:val="yellow"/>
        </w:rPr>
        <w:t>Appendix A; Figure</w:t>
      </w:r>
      <w:r w:rsidR="00242DD7">
        <w:t xml:space="preserve">.). There was significant spatial autocorrelation (p &lt; 2.2e-16). </w:t>
      </w:r>
    </w:p>
    <w:p w14:paraId="260E3673" w14:textId="3A8B67AE" w:rsidR="00A62B82" w:rsidRDefault="00625831" w:rsidP="00AD4201">
      <w:r>
        <w:rPr>
          <w:noProof/>
        </w:rPr>
        <w:lastRenderedPageBreak/>
        <w:drawing>
          <wp:inline distT="0" distB="0" distL="0" distR="0" wp14:anchorId="19515FF0" wp14:editId="3BE47FB8">
            <wp:extent cx="2928026" cy="2928026"/>
            <wp:effectExtent l="0" t="0" r="5715" b="571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35642" cy="2935642"/>
                    </a:xfrm>
                    <a:prstGeom prst="rect">
                      <a:avLst/>
                    </a:prstGeom>
                  </pic:spPr>
                </pic:pic>
              </a:graphicData>
            </a:graphic>
          </wp:inline>
        </w:drawing>
      </w:r>
    </w:p>
    <w:p w14:paraId="11155009" w14:textId="3D23550E" w:rsidR="00625831" w:rsidRDefault="00625831" w:rsidP="00625831">
      <w:pPr>
        <w:pStyle w:val="Caption"/>
        <w:rPr>
          <w:b/>
        </w:rPr>
      </w:pPr>
      <w:bookmarkStart w:id="15" w:name="_Ref118973127"/>
      <w:r>
        <w:t xml:space="preserve">Figure </w:t>
      </w:r>
      <w:r>
        <w:fldChar w:fldCharType="begin"/>
      </w:r>
      <w:r>
        <w:instrText xml:space="preserve"> SEQ Figure \* ARABIC </w:instrText>
      </w:r>
      <w:r>
        <w:fldChar w:fldCharType="separate"/>
      </w:r>
      <w:r w:rsidR="00FD58FA">
        <w:rPr>
          <w:noProof/>
        </w:rPr>
        <w:t>7</w:t>
      </w:r>
      <w:r>
        <w:fldChar w:fldCharType="end"/>
      </w:r>
      <w:bookmarkEnd w:id="15"/>
      <w:r>
        <w:t xml:space="preserve">. QQ plot of </w:t>
      </w:r>
      <w:proofErr w:type="spellStart"/>
      <w:r>
        <w:t>DHARMa</w:t>
      </w:r>
      <w:proofErr w:type="spellEnd"/>
      <w:r>
        <w:t xml:space="preserve"> simulated residuals</w:t>
      </w:r>
      <w:r w:rsidR="00FD58FA">
        <w:t xml:space="preserve"> for full </w:t>
      </w:r>
      <w:proofErr w:type="spellStart"/>
      <w:r w:rsidR="00FD58FA">
        <w:t>GzLM</w:t>
      </w:r>
      <w:proofErr w:type="spellEnd"/>
      <w:r>
        <w:t>.</w:t>
      </w:r>
    </w:p>
    <w:p w14:paraId="02840F75" w14:textId="0F74DF05" w:rsidR="00625831" w:rsidRDefault="00625831">
      <w:pPr>
        <w:rPr>
          <w:b/>
        </w:rPr>
      </w:pPr>
      <w:r>
        <w:rPr>
          <w:b/>
          <w:noProof/>
        </w:rPr>
        <w:drawing>
          <wp:inline distT="0" distB="0" distL="0" distR="0" wp14:anchorId="119C715A" wp14:editId="07D4776F">
            <wp:extent cx="3112851" cy="3112851"/>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23282" cy="3123282"/>
                    </a:xfrm>
                    <a:prstGeom prst="rect">
                      <a:avLst/>
                    </a:prstGeom>
                  </pic:spPr>
                </pic:pic>
              </a:graphicData>
            </a:graphic>
          </wp:inline>
        </w:drawing>
      </w:r>
    </w:p>
    <w:p w14:paraId="1EE04300" w14:textId="4F2FB229" w:rsidR="00625831" w:rsidRDefault="00625831" w:rsidP="00625831">
      <w:pPr>
        <w:pStyle w:val="Caption"/>
      </w:pPr>
      <w:bookmarkStart w:id="16" w:name="_Ref118978200"/>
      <w:r>
        <w:t xml:space="preserve">Figure </w:t>
      </w:r>
      <w:r>
        <w:fldChar w:fldCharType="begin"/>
      </w:r>
      <w:r>
        <w:instrText xml:space="preserve"> SEQ Figure \* ARABIC </w:instrText>
      </w:r>
      <w:r>
        <w:fldChar w:fldCharType="separate"/>
      </w:r>
      <w:r w:rsidR="00FD58FA">
        <w:rPr>
          <w:noProof/>
        </w:rPr>
        <w:t>8</w:t>
      </w:r>
      <w:r>
        <w:fldChar w:fldCharType="end"/>
      </w:r>
      <w:bookmarkEnd w:id="16"/>
      <w:r>
        <w:t xml:space="preserve">. </w:t>
      </w:r>
      <w:proofErr w:type="spellStart"/>
      <w:r>
        <w:t>DHARMa</w:t>
      </w:r>
      <w:proofErr w:type="spellEnd"/>
      <w:r>
        <w:t xml:space="preserve"> residuals against rank transformed model predictions</w:t>
      </w:r>
      <w:r w:rsidR="00FD58FA">
        <w:t xml:space="preserve"> for full </w:t>
      </w:r>
      <w:proofErr w:type="spellStart"/>
      <w:r w:rsidR="00FD58FA">
        <w:t>GzLM</w:t>
      </w:r>
      <w:proofErr w:type="spellEnd"/>
      <w:r>
        <w:rPr>
          <w:noProof/>
        </w:rPr>
        <w:t>. Red curves represent deviations from homogeneity.</w:t>
      </w:r>
    </w:p>
    <w:p w14:paraId="0781A7EA" w14:textId="77777777" w:rsidR="00AD4201" w:rsidRDefault="00242DD7" w:rsidP="00AD4201">
      <w:pPr>
        <w:pStyle w:val="Paragraph"/>
      </w:pPr>
      <w:r>
        <w:t xml:space="preserve">To look more deeply into the spatial autocorrelation, I plotted </w:t>
      </w:r>
      <w:r w:rsidR="00FD58FA">
        <w:t>the</w:t>
      </w:r>
      <w:r>
        <w:t xml:space="preserve"> autocorrelation function (ACF) for the residuals of the full generalized linear model across all 4800 points (</w:t>
      </w:r>
      <w:r>
        <w:fldChar w:fldCharType="begin"/>
      </w:r>
      <w:r>
        <w:instrText xml:space="preserve"> REF _Ref118978943 \h </w:instrText>
      </w:r>
      <w:r>
        <w:fldChar w:fldCharType="separate"/>
      </w:r>
      <w:r>
        <w:t xml:space="preserve">Figure </w:t>
      </w:r>
      <w:r>
        <w:rPr>
          <w:noProof/>
        </w:rPr>
        <w:t>9</w:t>
      </w:r>
      <w:r>
        <w:fldChar w:fldCharType="end"/>
      </w:r>
      <w:r>
        <w:t xml:space="preserve">). The ACF showed that there </w:t>
      </w:r>
      <w:r w:rsidR="005D054A">
        <w:t>were</w:t>
      </w:r>
      <w:r>
        <w:t xml:space="preserve"> high levels of similarity between points closer together</w:t>
      </w:r>
      <w:r w:rsidR="005D054A">
        <w:t>, starting at an autocorrelation of 0.8 at lag 2 (</w:t>
      </w:r>
      <w:r w:rsidR="005D054A">
        <w:fldChar w:fldCharType="begin"/>
      </w:r>
      <w:r w:rsidR="005D054A">
        <w:instrText xml:space="preserve"> REF _Ref118978943 \h </w:instrText>
      </w:r>
      <w:r w:rsidR="005D054A">
        <w:fldChar w:fldCharType="separate"/>
      </w:r>
      <w:r w:rsidR="005D054A">
        <w:t xml:space="preserve">Figure </w:t>
      </w:r>
      <w:r w:rsidR="005D054A">
        <w:rPr>
          <w:noProof/>
        </w:rPr>
        <w:t>9</w:t>
      </w:r>
      <w:r w:rsidR="005D054A">
        <w:fldChar w:fldCharType="end"/>
      </w:r>
      <w:r w:rsidR="005D054A">
        <w:t xml:space="preserve">). I also looked at the ACF for each explanatory </w:t>
      </w:r>
      <w:r w:rsidR="005D054A">
        <w:lastRenderedPageBreak/>
        <w:t>variable and along x and y coordinates. Several variables followed the same autocorrelation structure</w:t>
      </w:r>
      <w:r w:rsidR="002679EC">
        <w:t xml:space="preserve"> as the residuals</w:t>
      </w:r>
      <w:r w:rsidR="005D054A">
        <w:t xml:space="preserve">: pcp0607, MaxT0506, and </w:t>
      </w:r>
      <w:proofErr w:type="spellStart"/>
      <w:r w:rsidR="005D054A">
        <w:t>DistanceRo</w:t>
      </w:r>
      <w:proofErr w:type="spellEnd"/>
      <w:r w:rsidR="005D054A">
        <w:t>. The other variables either followed a similar pattern but with much lower similarity (</w:t>
      </w:r>
      <w:proofErr w:type="spellStart"/>
      <w:r w:rsidR="005D054A">
        <w:t>DistanceRi</w:t>
      </w:r>
      <w:proofErr w:type="spellEnd"/>
      <w:r w:rsidR="005D054A">
        <w:t xml:space="preserve"> and MinT0506) or had insignificant similarity across points (below the blue dotted line; sg_gdd_p1, X and Y; </w:t>
      </w:r>
      <w:r w:rsidR="005D054A" w:rsidRPr="005D054A">
        <w:rPr>
          <w:highlight w:val="yellow"/>
        </w:rPr>
        <w:t>Appendix</w:t>
      </w:r>
      <w:r w:rsidR="005D054A">
        <w:t>)</w:t>
      </w:r>
    </w:p>
    <w:p w14:paraId="5E2D64FF" w14:textId="4AA71947" w:rsidR="00242DD7" w:rsidRDefault="005D054A" w:rsidP="00AD4201">
      <w:pPr>
        <w:pStyle w:val="Paragraph"/>
      </w:pPr>
      <w:r>
        <w:rPr>
          <w:noProof/>
        </w:rPr>
        <w:drawing>
          <wp:inline distT="0" distB="0" distL="0" distR="0" wp14:anchorId="7A5C0A3C" wp14:editId="6A53C416">
            <wp:extent cx="3287395" cy="2560843"/>
            <wp:effectExtent l="0" t="0" r="1905" b="508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rotWithShape="1">
                    <a:blip r:embed="rId16">
                      <a:extLst>
                        <a:ext uri="{28A0092B-C50C-407E-A947-70E740481C1C}">
                          <a14:useLocalDpi xmlns:a14="http://schemas.microsoft.com/office/drawing/2010/main" val="0"/>
                        </a:ext>
                      </a:extLst>
                    </a:blip>
                    <a:srcRect t="14320"/>
                    <a:stretch/>
                  </pic:blipFill>
                  <pic:spPr bwMode="auto">
                    <a:xfrm>
                      <a:off x="0" y="0"/>
                      <a:ext cx="3300381" cy="2570959"/>
                    </a:xfrm>
                    <a:prstGeom prst="rect">
                      <a:avLst/>
                    </a:prstGeom>
                    <a:ln>
                      <a:noFill/>
                    </a:ln>
                    <a:extLst>
                      <a:ext uri="{53640926-AAD7-44D8-BBD7-CCE9431645EC}">
                        <a14:shadowObscured xmlns:a14="http://schemas.microsoft.com/office/drawing/2010/main"/>
                      </a:ext>
                    </a:extLst>
                  </pic:spPr>
                </pic:pic>
              </a:graphicData>
            </a:graphic>
          </wp:inline>
        </w:drawing>
      </w:r>
    </w:p>
    <w:p w14:paraId="2566013F" w14:textId="160CAFB8" w:rsidR="00242DD7" w:rsidRDefault="00242DD7" w:rsidP="00242DD7">
      <w:pPr>
        <w:pStyle w:val="Caption"/>
      </w:pPr>
      <w:bookmarkStart w:id="17" w:name="_Ref118978943"/>
      <w:r>
        <w:t xml:space="preserve">Figure </w:t>
      </w:r>
      <w:r>
        <w:fldChar w:fldCharType="begin"/>
      </w:r>
      <w:r>
        <w:instrText xml:space="preserve"> SEQ Figure \* ARABIC </w:instrText>
      </w:r>
      <w:r>
        <w:fldChar w:fldCharType="separate"/>
      </w:r>
      <w:r w:rsidR="00FD58FA">
        <w:rPr>
          <w:noProof/>
        </w:rPr>
        <w:t>9</w:t>
      </w:r>
      <w:r>
        <w:fldChar w:fldCharType="end"/>
      </w:r>
      <w:bookmarkEnd w:id="17"/>
      <w:r>
        <w:t xml:space="preserve">. Autocorrelation plot for residuals of full </w:t>
      </w:r>
      <w:proofErr w:type="spellStart"/>
      <w:r w:rsidR="00FD58FA">
        <w:t>GzLM</w:t>
      </w:r>
      <w:proofErr w:type="spellEnd"/>
      <w:r>
        <w:t>.</w:t>
      </w:r>
    </w:p>
    <w:p w14:paraId="2FD0BBB1" w14:textId="1A119745" w:rsidR="00242DD7" w:rsidRDefault="00242DD7" w:rsidP="00242DD7">
      <w:pPr>
        <w:pStyle w:val="Heading3"/>
      </w:pPr>
      <w:r>
        <w:t>General additive model</w:t>
      </w:r>
      <w:r w:rsidR="005D054A">
        <w:t xml:space="preserve"> (GAM)</w:t>
      </w:r>
    </w:p>
    <w:p w14:paraId="700C1566" w14:textId="6593C7EA" w:rsidR="00242DD7" w:rsidRDefault="00242DD7" w:rsidP="00242DD7">
      <w:pPr>
        <w:pStyle w:val="Paragraph"/>
      </w:pPr>
      <w:r>
        <w:tab/>
        <w:t>Because the generalized linear model had significant spatial autocorrelation I decided to fit a general additive model with a smoothing function across the latitude and longitude</w:t>
      </w:r>
      <w:r w:rsidR="002679EC">
        <w:t xml:space="preserve"> </w:t>
      </w:r>
      <w:r w:rsidR="002679EC">
        <w:fldChar w:fldCharType="begin"/>
      </w:r>
      <w:r w:rsidR="002679EC">
        <w:instrText xml:space="preserve"> REF _Ref119486980 \h </w:instrText>
      </w:r>
      <w:r w:rsidR="002679EC">
        <w:fldChar w:fldCharType="separate"/>
      </w:r>
      <w:r w:rsidR="002679EC" w:rsidRPr="002679EC">
        <w:rPr>
          <w:i/>
          <w:iCs/>
        </w:rPr>
        <w:t xml:space="preserve">(Eq. </w:t>
      </w:r>
      <w:r w:rsidR="002679EC" w:rsidRPr="002679EC">
        <w:rPr>
          <w:i/>
          <w:iCs/>
          <w:noProof/>
        </w:rPr>
        <w:t>2</w:t>
      </w:r>
      <w:r w:rsidR="002679EC" w:rsidRPr="002679EC">
        <w:rPr>
          <w:i/>
          <w:iCs/>
        </w:rPr>
        <w:t>)</w:t>
      </w:r>
      <w:r w:rsidR="002679EC">
        <w:fldChar w:fldCharType="end"/>
      </w:r>
      <w:r>
        <w:t>. The smooth terms were significant, mirroring the test for spatial autocorrelation</w:t>
      </w:r>
      <w:r w:rsidR="005D054A">
        <w:t xml:space="preserve"> (p &lt; 2e-16). The full model included the same explanatory variables as the full </w:t>
      </w:r>
      <w:proofErr w:type="spellStart"/>
      <w:r w:rsidR="005D054A">
        <w:t>GzLM</w:t>
      </w:r>
      <w:proofErr w:type="spellEnd"/>
      <w:r w:rsidR="005D054A">
        <w:t xml:space="preserve"> </w:t>
      </w:r>
      <w:r w:rsidR="005D054A">
        <w:rPr>
          <w:i/>
          <w:iCs/>
        </w:rPr>
        <w:t>(</w:t>
      </w:r>
      <w:r w:rsidR="006F58F2">
        <w:rPr>
          <w:i/>
          <w:iCs/>
        </w:rPr>
        <w:t xml:space="preserve">Eq. </w:t>
      </w:r>
      <w:r w:rsidR="005D054A">
        <w:rPr>
          <w:i/>
          <w:iCs/>
        </w:rPr>
        <w:t>1).</w:t>
      </w:r>
      <w:r w:rsidR="005D054A">
        <w:t xml:space="preserve"> </w:t>
      </w:r>
    </w:p>
    <w:p w14:paraId="3FD2C88D" w14:textId="77777777" w:rsidR="002679EC" w:rsidRPr="006B26E5" w:rsidRDefault="002679EC" w:rsidP="002679EC">
      <w:pPr>
        <w:pStyle w:val="Paragraph"/>
        <w:keepNext/>
        <w:spacing w:before="240" w:line="240" w:lineRule="auto"/>
        <w:rPr>
          <w:i/>
        </w:rPr>
      </w:pPr>
      <m:oMathPara>
        <m:oMath>
          <m:r>
            <w:rPr>
              <w:rFonts w:ascii="Cambria Math" w:hAnsi="Cambria Math"/>
            </w:rPr>
            <m:t xml:space="preserve">Budworm defoliation </m:t>
          </m:r>
          <m:d>
            <m:dPr>
              <m:ctrlPr>
                <w:rPr>
                  <w:rFonts w:ascii="Cambria Math" w:hAnsi="Cambria Math"/>
                  <w:i/>
                </w:rPr>
              </m:ctrlPr>
            </m:dPr>
            <m:e>
              <m:r>
                <w:rPr>
                  <w:rFonts w:ascii="Cambria Math" w:hAnsi="Cambria Math"/>
                </w:rPr>
                <m:t>0,1</m:t>
              </m:r>
            </m:e>
          </m:d>
          <m:r>
            <w:rPr>
              <w:rFonts w:ascii="Cambria Math" w:hAnsi="Cambria Math"/>
            </w:rPr>
            <m:t xml:space="preserve"> ~ MaxT0506+MinT0506+pcp0607+sg_gdd_p1</m:t>
          </m:r>
        </m:oMath>
      </m:oMathPara>
    </w:p>
    <w:p w14:paraId="1464A098" w14:textId="6E8FD233" w:rsidR="002679EC" w:rsidRDefault="002679EC" w:rsidP="002679EC">
      <w:pPr>
        <w:pStyle w:val="Paragraph"/>
        <w:keepNext/>
        <w:spacing w:before="240" w:line="240" w:lineRule="auto"/>
      </w:pPr>
      <m:oMath>
        <m:r>
          <w:rPr>
            <w:rFonts w:ascii="Cambria Math" w:hAnsi="Cambria Math"/>
          </w:rPr>
          <m:t xml:space="preserve">              + DistanceRo+DistanceRi+SpRasterNA+smooth(X, Y)</m:t>
        </m:r>
      </m:oMath>
      <w:r>
        <w:t xml:space="preserve"> </w:t>
      </w:r>
    </w:p>
    <w:p w14:paraId="50EA1920" w14:textId="1542EFFB" w:rsidR="002679EC" w:rsidRPr="002679EC" w:rsidRDefault="002679EC" w:rsidP="002679EC">
      <w:pPr>
        <w:pStyle w:val="Caption"/>
        <w:jc w:val="right"/>
        <w:rPr>
          <w:i/>
          <w:iCs w:val="0"/>
        </w:rPr>
      </w:pPr>
      <w:bookmarkStart w:id="18" w:name="_Ref119487131"/>
      <w:bookmarkStart w:id="19" w:name="_Ref119486980"/>
      <w:r w:rsidRPr="002679EC">
        <w:rPr>
          <w:i/>
          <w:iCs w:val="0"/>
        </w:rPr>
        <w:t xml:space="preserve">(Eq. </w:t>
      </w:r>
      <w:r w:rsidRPr="002679EC">
        <w:rPr>
          <w:i/>
          <w:iCs w:val="0"/>
        </w:rPr>
        <w:fldChar w:fldCharType="begin"/>
      </w:r>
      <w:r w:rsidRPr="002679EC">
        <w:rPr>
          <w:i/>
          <w:iCs w:val="0"/>
        </w:rPr>
        <w:instrText xml:space="preserve"> SEQ (Eq. \* ARABIC </w:instrText>
      </w:r>
      <w:r w:rsidRPr="002679EC">
        <w:rPr>
          <w:i/>
          <w:iCs w:val="0"/>
        </w:rPr>
        <w:fldChar w:fldCharType="separate"/>
      </w:r>
      <w:r w:rsidRPr="002679EC">
        <w:rPr>
          <w:i/>
          <w:iCs w:val="0"/>
          <w:noProof/>
        </w:rPr>
        <w:t>2</w:t>
      </w:r>
      <w:r w:rsidRPr="002679EC">
        <w:rPr>
          <w:i/>
          <w:iCs w:val="0"/>
        </w:rPr>
        <w:fldChar w:fldCharType="end"/>
      </w:r>
      <w:bookmarkEnd w:id="18"/>
      <w:r w:rsidRPr="002679EC">
        <w:rPr>
          <w:i/>
          <w:iCs w:val="0"/>
        </w:rPr>
        <w:t>)</w:t>
      </w:r>
      <w:bookmarkEnd w:id="19"/>
    </w:p>
    <w:p w14:paraId="26BC6063" w14:textId="289805F5" w:rsidR="005D054A" w:rsidRDefault="005D054A" w:rsidP="005D054A">
      <w:pPr>
        <w:pStyle w:val="Heading3"/>
      </w:pPr>
      <w:r>
        <w:t>Check assumptions for GAM</w:t>
      </w:r>
    </w:p>
    <w:p w14:paraId="6B29624A" w14:textId="587E7540" w:rsidR="005D054A" w:rsidRPr="005D054A" w:rsidRDefault="005D054A" w:rsidP="005D054A">
      <w:pPr>
        <w:pStyle w:val="Paragraph"/>
      </w:pPr>
      <w:r>
        <w:lastRenderedPageBreak/>
        <w:t xml:space="preserve">I used </w:t>
      </w:r>
      <w:proofErr w:type="spellStart"/>
      <w:r>
        <w:t>DHARMa</w:t>
      </w:r>
      <w:proofErr w:type="spellEnd"/>
      <w:r>
        <w:t xml:space="preserve"> to check the residuals for the full </w:t>
      </w:r>
      <w:proofErr w:type="spellStart"/>
      <w:proofErr w:type="gramStart"/>
      <w:r>
        <w:t>GzLM</w:t>
      </w:r>
      <w:proofErr w:type="spellEnd"/>
      <w:r>
        <w:t>, and</w:t>
      </w:r>
      <w:proofErr w:type="gramEnd"/>
      <w:r>
        <w:t xml:space="preserve"> found the residuals to be normal</w:t>
      </w:r>
      <w:r w:rsidR="00FD58FA">
        <w:t xml:space="preserve"> (</w:t>
      </w:r>
      <w:r w:rsidR="00FD58FA">
        <w:fldChar w:fldCharType="begin"/>
      </w:r>
      <w:r w:rsidR="00FD58FA">
        <w:instrText xml:space="preserve"> REF _Ref118979965 \h </w:instrText>
      </w:r>
      <w:r w:rsidR="00FD58FA">
        <w:fldChar w:fldCharType="separate"/>
      </w:r>
      <w:r w:rsidR="00FD58FA">
        <w:t xml:space="preserve">Figure </w:t>
      </w:r>
      <w:r w:rsidR="00FD58FA">
        <w:rPr>
          <w:noProof/>
        </w:rPr>
        <w:t>10</w:t>
      </w:r>
      <w:r w:rsidR="00FD58FA">
        <w:fldChar w:fldCharType="end"/>
      </w:r>
      <w:r w:rsidR="00FD58FA">
        <w:t>)</w:t>
      </w:r>
      <w:r>
        <w:t xml:space="preserve"> and homogenous</w:t>
      </w:r>
      <w:r w:rsidR="00FD58FA">
        <w:t xml:space="preserve"> (</w:t>
      </w:r>
      <w:r w:rsidR="00FD58FA">
        <w:fldChar w:fldCharType="begin"/>
      </w:r>
      <w:r w:rsidR="00FD58FA">
        <w:instrText xml:space="preserve"> REF _Ref118979978 \h </w:instrText>
      </w:r>
      <w:r w:rsidR="00FD58FA">
        <w:fldChar w:fldCharType="separate"/>
      </w:r>
      <w:r w:rsidR="00FD58FA">
        <w:t xml:space="preserve">Figure </w:t>
      </w:r>
      <w:r w:rsidR="00FD58FA">
        <w:rPr>
          <w:noProof/>
        </w:rPr>
        <w:t>11</w:t>
      </w:r>
      <w:r w:rsidR="00FD58FA">
        <w:fldChar w:fldCharType="end"/>
      </w:r>
      <w:r w:rsidR="00FD58FA">
        <w:t>)</w:t>
      </w:r>
      <w:r>
        <w:t>. One quantile for the test of homogeneity</w:t>
      </w:r>
      <w:r w:rsidR="00FD58FA">
        <w:t xml:space="preserve"> had significant deviation, however, this is a marked improvement to the </w:t>
      </w:r>
      <w:proofErr w:type="spellStart"/>
      <w:r w:rsidR="00FD58FA">
        <w:t>GzLM</w:t>
      </w:r>
      <w:proofErr w:type="spellEnd"/>
      <w:r w:rsidR="00FD58FA">
        <w:t xml:space="preserve">, and I also assume the test is highly sensitive because of my large sample size. I, therefore, continued my analysis under the assumption of homogeneity. </w:t>
      </w:r>
    </w:p>
    <w:p w14:paraId="486FB4B6" w14:textId="77777777" w:rsidR="00FD58FA" w:rsidRDefault="00FD58FA" w:rsidP="00FD58FA">
      <w:pPr>
        <w:pStyle w:val="Paragraph"/>
        <w:keepNext/>
        <w:ind w:firstLine="0"/>
      </w:pPr>
      <w:r>
        <w:rPr>
          <w:noProof/>
        </w:rPr>
        <w:drawing>
          <wp:inline distT="0" distB="0" distL="0" distR="0" wp14:anchorId="4D16592B" wp14:editId="39502236">
            <wp:extent cx="3161489" cy="3161489"/>
            <wp:effectExtent l="0" t="0" r="1270" b="127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73838" cy="3173838"/>
                    </a:xfrm>
                    <a:prstGeom prst="rect">
                      <a:avLst/>
                    </a:prstGeom>
                  </pic:spPr>
                </pic:pic>
              </a:graphicData>
            </a:graphic>
          </wp:inline>
        </w:drawing>
      </w:r>
    </w:p>
    <w:p w14:paraId="34D512E2" w14:textId="4F597527" w:rsidR="00242DD7" w:rsidRDefault="00FD58FA" w:rsidP="00FD58FA">
      <w:pPr>
        <w:pStyle w:val="Caption"/>
      </w:pPr>
      <w:bookmarkStart w:id="20" w:name="_Ref118979965"/>
      <w:r>
        <w:t xml:space="preserve">Figure </w:t>
      </w:r>
      <w:r>
        <w:fldChar w:fldCharType="begin"/>
      </w:r>
      <w:r>
        <w:instrText xml:space="preserve"> SEQ Figure \* ARABIC </w:instrText>
      </w:r>
      <w:r>
        <w:fldChar w:fldCharType="separate"/>
      </w:r>
      <w:r>
        <w:rPr>
          <w:noProof/>
        </w:rPr>
        <w:t>10</w:t>
      </w:r>
      <w:r>
        <w:fldChar w:fldCharType="end"/>
      </w:r>
      <w:bookmarkEnd w:id="20"/>
      <w:r>
        <w:t xml:space="preserve">. </w:t>
      </w:r>
      <w:r w:rsidRPr="003E0717">
        <w:t xml:space="preserve">QQ plot of </w:t>
      </w:r>
      <w:proofErr w:type="spellStart"/>
      <w:r w:rsidRPr="003E0717">
        <w:t>DHARMa</w:t>
      </w:r>
      <w:proofErr w:type="spellEnd"/>
      <w:r w:rsidRPr="003E0717">
        <w:t xml:space="preserve"> simulated residuals for full G</w:t>
      </w:r>
      <w:r>
        <w:t>AM</w:t>
      </w:r>
      <w:r w:rsidRPr="003E0717">
        <w:t>.</w:t>
      </w:r>
    </w:p>
    <w:p w14:paraId="248B36E5" w14:textId="77777777" w:rsidR="00FD58FA" w:rsidRDefault="00FD58FA" w:rsidP="005D054A">
      <w:pPr>
        <w:pStyle w:val="Paragraph"/>
        <w:ind w:firstLine="0"/>
      </w:pPr>
    </w:p>
    <w:p w14:paraId="7DA37B90" w14:textId="17A8D7AC" w:rsidR="00FD58FA" w:rsidRDefault="00E40CD3" w:rsidP="00FD58FA">
      <w:pPr>
        <w:pStyle w:val="Paragraph"/>
        <w:keepNext/>
        <w:ind w:firstLine="0"/>
      </w:pPr>
      <w:r>
        <w:rPr>
          <w:noProof/>
        </w:rPr>
        <w:lastRenderedPageBreak/>
        <w:drawing>
          <wp:inline distT="0" distB="0" distL="0" distR="0" wp14:anchorId="3F72C35F" wp14:editId="3E5B3966">
            <wp:extent cx="3264568" cy="3264568"/>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74594" cy="3274594"/>
                    </a:xfrm>
                    <a:prstGeom prst="rect">
                      <a:avLst/>
                    </a:prstGeom>
                  </pic:spPr>
                </pic:pic>
              </a:graphicData>
            </a:graphic>
          </wp:inline>
        </w:drawing>
      </w:r>
    </w:p>
    <w:p w14:paraId="576088F0" w14:textId="0AE1C8FC" w:rsidR="00FD58FA" w:rsidRDefault="00FD58FA" w:rsidP="00FD58FA">
      <w:pPr>
        <w:pStyle w:val="Caption"/>
      </w:pPr>
      <w:bookmarkStart w:id="21" w:name="_Ref118979978"/>
      <w:r>
        <w:t xml:space="preserve">Figure </w:t>
      </w:r>
      <w:r>
        <w:fldChar w:fldCharType="begin"/>
      </w:r>
      <w:r>
        <w:instrText xml:space="preserve"> SEQ Figure \* ARABIC </w:instrText>
      </w:r>
      <w:r>
        <w:fldChar w:fldCharType="separate"/>
      </w:r>
      <w:r>
        <w:rPr>
          <w:noProof/>
        </w:rPr>
        <w:t>11</w:t>
      </w:r>
      <w:r>
        <w:fldChar w:fldCharType="end"/>
      </w:r>
      <w:bookmarkEnd w:id="21"/>
      <w:r>
        <w:t xml:space="preserve">. </w:t>
      </w:r>
      <w:proofErr w:type="spellStart"/>
      <w:r w:rsidRPr="005F21F4">
        <w:t>DHARMa</w:t>
      </w:r>
      <w:proofErr w:type="spellEnd"/>
      <w:r w:rsidRPr="005F21F4">
        <w:t xml:space="preserve"> residuals against rank transformed model predictions for full G</w:t>
      </w:r>
      <w:r>
        <w:t>A</w:t>
      </w:r>
      <w:r w:rsidRPr="005F21F4">
        <w:t>M. Red curves represent deviations from homogeneity.</w:t>
      </w:r>
    </w:p>
    <w:p w14:paraId="6D9640C3" w14:textId="77777777" w:rsidR="00FD58FA" w:rsidRDefault="00FD58FA" w:rsidP="00FD58FA">
      <w:pPr>
        <w:pStyle w:val="Paragraph"/>
        <w:ind w:firstLine="0"/>
      </w:pPr>
    </w:p>
    <w:p w14:paraId="2F877BD3" w14:textId="4A17507B" w:rsidR="00FD58FA" w:rsidRDefault="00FD58FA" w:rsidP="00FD58FA">
      <w:pPr>
        <w:pStyle w:val="Paragraph"/>
        <w:ind w:firstLine="0"/>
      </w:pPr>
      <w:r>
        <w:tab/>
        <w:t xml:space="preserve">I also plotted the autocorrelation function (ACF) for the full GAM. The pattern in autocorrelation between points was the same as for the ACF of </w:t>
      </w:r>
      <w:proofErr w:type="spellStart"/>
      <w:r>
        <w:t>GzLM</w:t>
      </w:r>
      <w:proofErr w:type="spellEnd"/>
      <w:r>
        <w:t>, but similarities started much lower, at 0.65 (</w:t>
      </w:r>
      <w:r>
        <w:fldChar w:fldCharType="begin"/>
      </w:r>
      <w:r>
        <w:instrText xml:space="preserve"> REF _Ref118978943 \h </w:instrText>
      </w:r>
      <w:r>
        <w:fldChar w:fldCharType="separate"/>
      </w:r>
      <w:r>
        <w:t xml:space="preserve">Figure </w:t>
      </w:r>
      <w:r>
        <w:rPr>
          <w:noProof/>
        </w:rPr>
        <w:t>9</w:t>
      </w:r>
      <w:r>
        <w:fldChar w:fldCharType="end"/>
      </w:r>
      <w:r>
        <w:t xml:space="preserve">, </w:t>
      </w:r>
      <w:r>
        <w:fldChar w:fldCharType="begin"/>
      </w:r>
      <w:r>
        <w:instrText xml:space="preserve"> REF _Ref118980237 \h </w:instrText>
      </w:r>
      <w:r>
        <w:fldChar w:fldCharType="separate"/>
      </w:r>
      <w:r>
        <w:t xml:space="preserve">Figure </w:t>
      </w:r>
      <w:r>
        <w:rPr>
          <w:noProof/>
        </w:rPr>
        <w:t>12</w:t>
      </w:r>
      <w:r>
        <w:fldChar w:fldCharType="end"/>
      </w:r>
      <w:r>
        <w:t xml:space="preserve">). </w:t>
      </w:r>
    </w:p>
    <w:p w14:paraId="2EE85768" w14:textId="77777777" w:rsidR="00FD58FA" w:rsidRDefault="00FD58FA" w:rsidP="00FD58FA">
      <w:pPr>
        <w:pStyle w:val="Paragraph"/>
        <w:keepNext/>
        <w:ind w:firstLine="0"/>
      </w:pPr>
      <w:r>
        <w:rPr>
          <w:noProof/>
        </w:rPr>
        <w:lastRenderedPageBreak/>
        <w:drawing>
          <wp:inline distT="0" distB="0" distL="0" distR="0" wp14:anchorId="7F9690E9" wp14:editId="150D5498">
            <wp:extent cx="3444634" cy="2723258"/>
            <wp:effectExtent l="0" t="0" r="0" b="0"/>
            <wp:docPr id="14" name="Picture 1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urface chart&#10;&#10;Description automatically generated"/>
                    <pic:cNvPicPr/>
                  </pic:nvPicPr>
                  <pic:blipFill rotWithShape="1">
                    <a:blip r:embed="rId19">
                      <a:extLst>
                        <a:ext uri="{28A0092B-C50C-407E-A947-70E740481C1C}">
                          <a14:useLocalDpi xmlns:a14="http://schemas.microsoft.com/office/drawing/2010/main" val="0"/>
                        </a:ext>
                      </a:extLst>
                    </a:blip>
                    <a:srcRect t="13045"/>
                    <a:stretch/>
                  </pic:blipFill>
                  <pic:spPr bwMode="auto">
                    <a:xfrm>
                      <a:off x="0" y="0"/>
                      <a:ext cx="3451733" cy="2728870"/>
                    </a:xfrm>
                    <a:prstGeom prst="rect">
                      <a:avLst/>
                    </a:prstGeom>
                    <a:ln>
                      <a:noFill/>
                    </a:ln>
                    <a:extLst>
                      <a:ext uri="{53640926-AAD7-44D8-BBD7-CCE9431645EC}">
                        <a14:shadowObscured xmlns:a14="http://schemas.microsoft.com/office/drawing/2010/main"/>
                      </a:ext>
                    </a:extLst>
                  </pic:spPr>
                </pic:pic>
              </a:graphicData>
            </a:graphic>
          </wp:inline>
        </w:drawing>
      </w:r>
    </w:p>
    <w:p w14:paraId="2F62C8AA" w14:textId="2B9A6937" w:rsidR="00FD58FA" w:rsidRDefault="00FD58FA" w:rsidP="00FD58FA">
      <w:pPr>
        <w:pStyle w:val="Caption"/>
      </w:pPr>
      <w:bookmarkStart w:id="22" w:name="_Ref118980237"/>
      <w:r>
        <w:t xml:space="preserve">Figure </w:t>
      </w:r>
      <w:r>
        <w:fldChar w:fldCharType="begin"/>
      </w:r>
      <w:r>
        <w:instrText xml:space="preserve"> SEQ Figure \* ARABIC </w:instrText>
      </w:r>
      <w:r>
        <w:fldChar w:fldCharType="separate"/>
      </w:r>
      <w:r>
        <w:rPr>
          <w:noProof/>
        </w:rPr>
        <w:t>12</w:t>
      </w:r>
      <w:r>
        <w:fldChar w:fldCharType="end"/>
      </w:r>
      <w:bookmarkEnd w:id="22"/>
      <w:r>
        <w:t>. Autocorrelation plot for the full GAM.</w:t>
      </w:r>
    </w:p>
    <w:p w14:paraId="46C41746" w14:textId="4FB60F31" w:rsidR="00FD58FA" w:rsidRDefault="00FD58FA" w:rsidP="00FD58FA">
      <w:pPr>
        <w:pStyle w:val="Heading3"/>
      </w:pPr>
      <w:r>
        <w:t>Best GAM</w:t>
      </w:r>
    </w:p>
    <w:p w14:paraId="1671A7A4" w14:textId="129FAE8F" w:rsidR="00FD58FA" w:rsidRDefault="006F58F2" w:rsidP="00FD58FA">
      <w:pPr>
        <w:pStyle w:val="Paragraph"/>
      </w:pPr>
      <w:r>
        <w:t xml:space="preserve">I compared a set of a priori GAM </w:t>
      </w:r>
      <w:r w:rsidRPr="006F58F2">
        <w:rPr>
          <w:i/>
          <w:iCs/>
        </w:rPr>
        <w:t>(</w:t>
      </w:r>
      <w:r w:rsidR="00105CAB">
        <w:rPr>
          <w:i/>
          <w:iCs/>
        </w:rPr>
        <w:t xml:space="preserve">Eq. </w:t>
      </w:r>
      <w:r w:rsidRPr="006F58F2">
        <w:rPr>
          <w:i/>
          <w:iCs/>
        </w:rPr>
        <w:t>2-</w:t>
      </w:r>
      <w:r w:rsidR="00CE470D">
        <w:rPr>
          <w:i/>
          <w:iCs/>
        </w:rPr>
        <w:t xml:space="preserve">7; </w:t>
      </w:r>
      <w:r w:rsidR="00CE470D">
        <w:rPr>
          <w:i/>
          <w:iCs/>
        </w:rPr>
        <w:fldChar w:fldCharType="begin"/>
      </w:r>
      <w:r w:rsidR="00CE470D">
        <w:rPr>
          <w:i/>
          <w:iCs/>
        </w:rPr>
        <w:instrText xml:space="preserve"> REF _Ref118981525 \h </w:instrText>
      </w:r>
      <w:r w:rsidR="00CE470D">
        <w:rPr>
          <w:i/>
          <w:iCs/>
        </w:rPr>
      </w:r>
      <w:r w:rsidR="00CE470D">
        <w:rPr>
          <w:i/>
          <w:iCs/>
        </w:rPr>
        <w:fldChar w:fldCharType="separate"/>
      </w:r>
      <w:r w:rsidR="00CE470D">
        <w:t xml:space="preserve">Table </w:t>
      </w:r>
      <w:r w:rsidR="00CE470D">
        <w:rPr>
          <w:noProof/>
        </w:rPr>
        <w:t>4</w:t>
      </w:r>
      <w:r w:rsidR="00CE470D">
        <w:rPr>
          <w:i/>
          <w:iCs/>
        </w:rPr>
        <w:fldChar w:fldCharType="end"/>
      </w:r>
      <w:r w:rsidRPr="006F58F2">
        <w:rPr>
          <w:i/>
          <w:iCs/>
        </w:rPr>
        <w:t>)</w:t>
      </w:r>
      <w:r>
        <w:t xml:space="preserve"> using Akaike’s Criterion (AIC). AIC calculates goodness of fit but penalizes complexity to minimize overfitting. </w:t>
      </w:r>
      <w:r w:rsidR="00105CAB">
        <w:t xml:space="preserve">I fit model </w:t>
      </w:r>
      <w:r w:rsidR="00CE470D">
        <w:t>three, including only tree species,</w:t>
      </w:r>
      <w:r w:rsidR="00105CAB">
        <w:t xml:space="preserve"> because budworm </w:t>
      </w:r>
      <w:proofErr w:type="gramStart"/>
      <w:r w:rsidR="00105CAB">
        <w:t>are</w:t>
      </w:r>
      <w:proofErr w:type="gramEnd"/>
      <w:r w:rsidR="00105CAB">
        <w:t xml:space="preserve"> thought to preferentially defoliate balsam fir (). Models </w:t>
      </w:r>
      <w:r w:rsidR="00CE470D">
        <w:t>four</w:t>
      </w:r>
      <w:r w:rsidR="00105CAB">
        <w:t xml:space="preserve"> and </w:t>
      </w:r>
      <w:r w:rsidR="00CE470D">
        <w:t>five, including</w:t>
      </w:r>
      <w:r w:rsidR="00105CAB">
        <w:t xml:space="preserve"> maximum temperature in May and June and precipitation in June and July, </w:t>
      </w:r>
      <w:r w:rsidR="00CE470D">
        <w:t xml:space="preserve">were fit because these covariates </w:t>
      </w:r>
      <w:r w:rsidR="00105CAB">
        <w:t>have been shown to influence SBW populations ()</w:t>
      </w:r>
      <w:r w:rsidR="00CE470D">
        <w:t>. Models four and five were fit</w:t>
      </w:r>
      <w:r w:rsidR="00105CAB">
        <w:t xml:space="preserve"> with and without tree species as </w:t>
      </w:r>
      <w:r w:rsidR="00CE470D">
        <w:t>a covariate</w:t>
      </w:r>
      <w:r w:rsidR="00105CAB">
        <w:t xml:space="preserve">. Models </w:t>
      </w:r>
      <w:r w:rsidR="00CE470D">
        <w:t>six</w:t>
      </w:r>
      <w:r w:rsidR="00105CAB">
        <w:t xml:space="preserve"> and </w:t>
      </w:r>
      <w:r w:rsidR="00CE470D">
        <w:t>seven</w:t>
      </w:r>
      <w:r w:rsidR="00105CAB">
        <w:t xml:space="preserve"> are reduced models based on significant factors calculated from the full model, with and without the effect of tree species. </w:t>
      </w:r>
    </w:p>
    <w:p w14:paraId="003094E1" w14:textId="2EC83D20" w:rsidR="006F58F2" w:rsidRDefault="006F58F2" w:rsidP="00105CAB">
      <w:pPr>
        <w:pStyle w:val="Paragraph"/>
      </w:pPr>
      <m:oMathPara>
        <m:oMath>
          <m:r>
            <w:rPr>
              <w:rFonts w:ascii="Cambria Math" w:hAnsi="Cambria Math"/>
            </w:rPr>
            <m:t>Budworm</m:t>
          </m:r>
          <m:r>
            <m:rPr>
              <m:sty m:val="p"/>
            </m:rPr>
            <w:rPr>
              <w:rFonts w:ascii="Cambria Math" w:hAnsi="Cambria Math"/>
            </w:rPr>
            <m:t xml:space="preserve"> </m:t>
          </m:r>
          <m:r>
            <w:rPr>
              <w:rFonts w:ascii="Cambria Math" w:hAnsi="Cambria Math"/>
            </w:rPr>
            <m:t>defoliation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0,1</m:t>
              </m:r>
            </m:e>
          </m:d>
          <m:r>
            <m:rPr>
              <m:sty m:val="p"/>
            </m:rPr>
            <w:rPr>
              <w:rFonts w:ascii="Cambria Math" w:hAnsi="Cambria Math"/>
            </w:rPr>
            <m:t xml:space="preserve"> ~ </m:t>
          </m:r>
          <m:r>
            <w:rPr>
              <w:rFonts w:ascii="Cambria Math" w:hAnsi="Cambria Math"/>
            </w:rPr>
            <m:t>SpRasterNA+smooth(X, Y)</m:t>
          </m:r>
        </m:oMath>
      </m:oMathPara>
    </w:p>
    <w:p w14:paraId="4FE311C0" w14:textId="77777777" w:rsidR="00E55E71" w:rsidRDefault="006F58F2" w:rsidP="00105CAB">
      <w:pPr>
        <w:pStyle w:val="Paragraph"/>
        <w:jc w:val="right"/>
      </w:pPr>
      <w:bookmarkStart w:id="23" w:name="_Ref119487122"/>
      <w:r w:rsidRPr="00105CAB">
        <w:rPr>
          <w:i/>
          <w:iCs/>
        </w:rPr>
        <w:t xml:space="preserve">(Eq. </w:t>
      </w:r>
      <w:r w:rsidRPr="00105CAB">
        <w:rPr>
          <w:i/>
          <w:iCs/>
        </w:rPr>
        <w:fldChar w:fldCharType="begin"/>
      </w:r>
      <w:r w:rsidRPr="00105CAB">
        <w:rPr>
          <w:i/>
          <w:iCs/>
        </w:rPr>
        <w:instrText xml:space="preserve"> SEQ (Eq. \* ARABIC </w:instrText>
      </w:r>
      <w:r w:rsidRPr="00105CAB">
        <w:rPr>
          <w:i/>
          <w:iCs/>
        </w:rPr>
        <w:fldChar w:fldCharType="separate"/>
      </w:r>
      <w:r w:rsidR="002679EC">
        <w:rPr>
          <w:i/>
          <w:iCs/>
          <w:noProof/>
        </w:rPr>
        <w:t>3</w:t>
      </w:r>
      <w:r w:rsidRPr="00105CAB">
        <w:rPr>
          <w:i/>
          <w:iCs/>
        </w:rPr>
        <w:fldChar w:fldCharType="end"/>
      </w:r>
      <w:bookmarkEnd w:id="23"/>
      <w:r w:rsidRPr="00105CAB">
        <w:rPr>
          <w:i/>
          <w:iCs/>
        </w:rPr>
        <w:t>)</w:t>
      </w:r>
    </w:p>
    <w:p w14:paraId="402B27F0" w14:textId="552CC219" w:rsidR="00105CAB" w:rsidRPr="00105CAB" w:rsidRDefault="006F58F2" w:rsidP="00E55E71">
      <w:pPr>
        <w:pStyle w:val="Paragraph"/>
        <w:jc w:val="center"/>
      </w:pPr>
      <m:oMathPara>
        <m:oMath>
          <m:r>
            <w:rPr>
              <w:rFonts w:ascii="Cambria Math" w:hAnsi="Cambria Math"/>
            </w:rPr>
            <m:t>Budworm</m:t>
          </m:r>
          <m:r>
            <m:rPr>
              <m:sty m:val="p"/>
            </m:rPr>
            <w:rPr>
              <w:rFonts w:ascii="Cambria Math" w:hAnsi="Cambria Math"/>
            </w:rPr>
            <m:t xml:space="preserve"> </m:t>
          </m:r>
          <m:r>
            <w:rPr>
              <w:rFonts w:ascii="Cambria Math" w:hAnsi="Cambria Math"/>
            </w:rPr>
            <m:t>defoliation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0,1</m:t>
              </m:r>
            </m:e>
          </m:d>
          <m:r>
            <m:rPr>
              <m:sty m:val="p"/>
            </m:rPr>
            <w:rPr>
              <w:rFonts w:ascii="Cambria Math" w:hAnsi="Cambria Math"/>
            </w:rPr>
            <m:t xml:space="preserve"> ~ </m:t>
          </m:r>
          <m:r>
            <w:rPr>
              <w:rFonts w:ascii="Cambria Math" w:hAnsi="Cambria Math"/>
            </w:rPr>
            <m:t>MaxT</m:t>
          </m:r>
          <m:r>
            <m:rPr>
              <m:sty m:val="p"/>
            </m:rPr>
            <w:rPr>
              <w:rFonts w:ascii="Cambria Math" w:hAnsi="Cambria Math"/>
            </w:rPr>
            <m:t>0506+</m:t>
          </m:r>
          <m:r>
            <w:rPr>
              <w:rFonts w:ascii="Cambria Math" w:hAnsi="Cambria Math"/>
            </w:rPr>
            <m:t>pcp</m:t>
          </m:r>
          <m:r>
            <m:rPr>
              <m:sty m:val="p"/>
            </m:rPr>
            <w:rPr>
              <w:rFonts w:ascii="Cambria Math" w:hAnsi="Cambria Math"/>
            </w:rPr>
            <m:t>0607</m:t>
          </m:r>
          <m:r>
            <w:rPr>
              <w:rFonts w:ascii="Cambria Math" w:hAnsi="Cambria Math"/>
            </w:rPr>
            <m:t>+smooth(X, Y)</m:t>
          </m:r>
        </m:oMath>
      </m:oMathPara>
    </w:p>
    <w:p w14:paraId="475549FE" w14:textId="0F3FA3BC" w:rsidR="00105CAB" w:rsidRPr="00105CAB" w:rsidRDefault="00105CAB" w:rsidP="00105CAB">
      <w:pPr>
        <w:pStyle w:val="Paragraph"/>
        <w:jc w:val="right"/>
        <w:rPr>
          <w:i/>
          <w:iCs/>
        </w:rPr>
      </w:pPr>
      <w:bookmarkStart w:id="24" w:name="_Ref119487112"/>
      <w:r w:rsidRPr="00105CAB">
        <w:rPr>
          <w:i/>
          <w:iCs/>
        </w:rPr>
        <w:t xml:space="preserve">(Eq. </w:t>
      </w:r>
      <w:r w:rsidRPr="00105CAB">
        <w:rPr>
          <w:i/>
          <w:iCs/>
        </w:rPr>
        <w:fldChar w:fldCharType="begin"/>
      </w:r>
      <w:r w:rsidRPr="00105CAB">
        <w:rPr>
          <w:i/>
          <w:iCs/>
        </w:rPr>
        <w:instrText xml:space="preserve"> SEQ (Eq. \* ARABIC </w:instrText>
      </w:r>
      <w:r w:rsidRPr="00105CAB">
        <w:rPr>
          <w:i/>
          <w:iCs/>
        </w:rPr>
        <w:fldChar w:fldCharType="separate"/>
      </w:r>
      <w:r w:rsidR="002679EC">
        <w:rPr>
          <w:i/>
          <w:iCs/>
          <w:noProof/>
        </w:rPr>
        <w:t>4</w:t>
      </w:r>
      <w:r w:rsidRPr="00105CAB">
        <w:rPr>
          <w:i/>
          <w:iCs/>
        </w:rPr>
        <w:fldChar w:fldCharType="end"/>
      </w:r>
      <w:bookmarkEnd w:id="24"/>
      <w:r w:rsidRPr="00105CAB">
        <w:rPr>
          <w:i/>
          <w:iCs/>
        </w:rPr>
        <w:t>)</w:t>
      </w:r>
    </w:p>
    <w:p w14:paraId="171B1342" w14:textId="1233C1BE" w:rsidR="006F58F2" w:rsidRPr="006F58F2" w:rsidRDefault="006F58F2" w:rsidP="00105CAB">
      <w:pPr>
        <w:pStyle w:val="Paragraph"/>
      </w:pPr>
      <m:oMathPara>
        <m:oMath>
          <m:r>
            <w:rPr>
              <w:rFonts w:ascii="Cambria Math" w:hAnsi="Cambria Math"/>
            </w:rPr>
            <m:t>Budworm</m:t>
          </m:r>
          <m:r>
            <m:rPr>
              <m:sty m:val="p"/>
            </m:rPr>
            <w:rPr>
              <w:rFonts w:ascii="Cambria Math" w:hAnsi="Cambria Math"/>
            </w:rPr>
            <m:t xml:space="preserve"> </m:t>
          </m:r>
          <m:r>
            <w:rPr>
              <w:rFonts w:ascii="Cambria Math" w:hAnsi="Cambria Math"/>
            </w:rPr>
            <m:t>defoliation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0,1</m:t>
              </m:r>
            </m:e>
          </m:d>
          <m:r>
            <m:rPr>
              <m:sty m:val="p"/>
            </m:rPr>
            <w:rPr>
              <w:rFonts w:ascii="Cambria Math" w:hAnsi="Cambria Math"/>
            </w:rPr>
            <m:t xml:space="preserve"> ~ </m:t>
          </m:r>
          <m:r>
            <w:rPr>
              <w:rFonts w:ascii="Cambria Math" w:hAnsi="Cambria Math"/>
            </w:rPr>
            <m:t>MaxT</m:t>
          </m:r>
          <m:r>
            <m:rPr>
              <m:sty m:val="p"/>
            </m:rPr>
            <w:rPr>
              <w:rFonts w:ascii="Cambria Math" w:hAnsi="Cambria Math"/>
            </w:rPr>
            <m:t>0506+</m:t>
          </m:r>
          <m:r>
            <w:rPr>
              <w:rFonts w:ascii="Cambria Math" w:hAnsi="Cambria Math"/>
            </w:rPr>
            <m:t>pcp</m:t>
          </m:r>
          <m:r>
            <m:rPr>
              <m:sty m:val="p"/>
            </m:rPr>
            <w:rPr>
              <w:rFonts w:ascii="Cambria Math" w:hAnsi="Cambria Math"/>
            </w:rPr>
            <m:t>0607+</m:t>
          </m:r>
          <m:r>
            <w:rPr>
              <w:rFonts w:ascii="Cambria Math" w:hAnsi="Cambria Math"/>
            </w:rPr>
            <m:t>SpRasterNA+smooth(X, Y)</m:t>
          </m:r>
        </m:oMath>
      </m:oMathPara>
    </w:p>
    <w:p w14:paraId="7DCD891F" w14:textId="77777777" w:rsidR="00E55E71" w:rsidRDefault="006F58F2" w:rsidP="00105CAB">
      <w:pPr>
        <w:pStyle w:val="Paragraph"/>
        <w:jc w:val="right"/>
      </w:pPr>
      <w:bookmarkStart w:id="25" w:name="_Ref119487102"/>
      <w:r w:rsidRPr="00105CAB">
        <w:rPr>
          <w:i/>
          <w:iCs/>
        </w:rPr>
        <w:lastRenderedPageBreak/>
        <w:t xml:space="preserve">(Eq. </w:t>
      </w:r>
      <w:r w:rsidRPr="00105CAB">
        <w:rPr>
          <w:i/>
          <w:iCs/>
        </w:rPr>
        <w:fldChar w:fldCharType="begin"/>
      </w:r>
      <w:r w:rsidRPr="00105CAB">
        <w:rPr>
          <w:i/>
          <w:iCs/>
        </w:rPr>
        <w:instrText xml:space="preserve"> SEQ (Eq. \* ARABIC </w:instrText>
      </w:r>
      <w:r w:rsidRPr="00105CAB">
        <w:rPr>
          <w:i/>
          <w:iCs/>
        </w:rPr>
        <w:fldChar w:fldCharType="separate"/>
      </w:r>
      <w:r w:rsidR="002679EC">
        <w:rPr>
          <w:i/>
          <w:iCs/>
          <w:noProof/>
        </w:rPr>
        <w:t>5</w:t>
      </w:r>
      <w:r w:rsidRPr="00105CAB">
        <w:rPr>
          <w:i/>
          <w:iCs/>
        </w:rPr>
        <w:fldChar w:fldCharType="end"/>
      </w:r>
      <w:bookmarkEnd w:id="25"/>
      <w:r w:rsidRPr="00105CAB">
        <w:rPr>
          <w:i/>
          <w:iCs/>
        </w:rPr>
        <w:t>)</w:t>
      </w:r>
    </w:p>
    <w:p w14:paraId="225A4A0F" w14:textId="77777777" w:rsidR="00E55E71" w:rsidRPr="00E55E71" w:rsidRDefault="006F58F2" w:rsidP="00E55E71">
      <w:pPr>
        <w:pStyle w:val="Paragraph"/>
        <w:jc w:val="center"/>
      </w:pPr>
      <m:oMathPara>
        <m:oMath>
          <m:r>
            <w:rPr>
              <w:rFonts w:ascii="Cambria Math" w:hAnsi="Cambria Math"/>
            </w:rPr>
            <m:t>Budworm</m:t>
          </m:r>
          <m:r>
            <m:rPr>
              <m:sty m:val="p"/>
            </m:rPr>
            <w:rPr>
              <w:rFonts w:ascii="Cambria Math" w:hAnsi="Cambria Math"/>
            </w:rPr>
            <m:t xml:space="preserve"> </m:t>
          </m:r>
          <m:r>
            <w:rPr>
              <w:rFonts w:ascii="Cambria Math" w:hAnsi="Cambria Math"/>
            </w:rPr>
            <m:t>defoliation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0,1</m:t>
              </m:r>
            </m:e>
          </m:d>
          <m:r>
            <m:rPr>
              <m:sty m:val="p"/>
            </m:rPr>
            <w:rPr>
              <w:rFonts w:ascii="Cambria Math" w:hAnsi="Cambria Math"/>
            </w:rPr>
            <m:t xml:space="preserve"> ~ </m:t>
          </m:r>
          <m:r>
            <w:rPr>
              <w:rFonts w:ascii="Cambria Math" w:hAnsi="Cambria Math"/>
            </w:rPr>
            <m:t>MaxT</m:t>
          </m:r>
          <m:r>
            <m:rPr>
              <m:sty m:val="p"/>
            </m:rPr>
            <w:rPr>
              <w:rFonts w:ascii="Cambria Math" w:hAnsi="Cambria Math"/>
            </w:rPr>
            <m:t>0506+</m:t>
          </m:r>
          <m:r>
            <w:rPr>
              <w:rFonts w:ascii="Cambria Math" w:hAnsi="Cambria Math"/>
            </w:rPr>
            <m:t>pcp</m:t>
          </m:r>
          <m:r>
            <m:rPr>
              <m:sty m:val="p"/>
            </m:rPr>
            <w:rPr>
              <w:rFonts w:ascii="Cambria Math" w:hAnsi="Cambria Math"/>
            </w:rPr>
            <m:t xml:space="preserve">0607+ </m:t>
          </m:r>
          <m:r>
            <w:rPr>
              <w:rFonts w:ascii="Cambria Math" w:hAnsi="Cambria Math"/>
            </w:rPr>
            <m:t>DistanceRo</m:t>
          </m:r>
        </m:oMath>
      </m:oMathPara>
    </w:p>
    <w:p w14:paraId="3704AAB6" w14:textId="5615EE0D" w:rsidR="006F58F2" w:rsidRDefault="006F58F2" w:rsidP="00E55E71">
      <w:pPr>
        <w:pStyle w:val="Paragraph"/>
        <w:jc w:val="center"/>
      </w:pPr>
      <m:oMathPara>
        <m:oMath>
          <m:r>
            <m:rPr>
              <m:sty m:val="p"/>
            </m:rPr>
            <w:rPr>
              <w:rFonts w:ascii="Cambria Math" w:hAnsi="Cambria Math"/>
            </w:rPr>
            <m:t>+</m:t>
          </m:r>
          <m:r>
            <w:rPr>
              <w:rFonts w:ascii="Cambria Math" w:hAnsi="Cambria Math"/>
            </w:rPr>
            <m:t>DistanceRi+smooth(X, Y)</m:t>
          </m:r>
        </m:oMath>
      </m:oMathPara>
    </w:p>
    <w:p w14:paraId="6C705CC3" w14:textId="77777777" w:rsidR="00E55E71" w:rsidRDefault="006F58F2" w:rsidP="00105CAB">
      <w:pPr>
        <w:pStyle w:val="Paragraph"/>
        <w:jc w:val="right"/>
      </w:pPr>
      <w:bookmarkStart w:id="26" w:name="_Ref119487091"/>
      <w:bookmarkStart w:id="27" w:name="_Ref119489901"/>
      <w:r w:rsidRPr="00105CAB">
        <w:rPr>
          <w:i/>
          <w:iCs/>
        </w:rPr>
        <w:t xml:space="preserve">(Eq. </w:t>
      </w:r>
      <w:r w:rsidRPr="00105CAB">
        <w:rPr>
          <w:i/>
          <w:iCs/>
        </w:rPr>
        <w:fldChar w:fldCharType="begin"/>
      </w:r>
      <w:r w:rsidRPr="00105CAB">
        <w:rPr>
          <w:i/>
          <w:iCs/>
        </w:rPr>
        <w:instrText xml:space="preserve"> SEQ (Eq. \* ARABIC </w:instrText>
      </w:r>
      <w:r w:rsidRPr="00105CAB">
        <w:rPr>
          <w:i/>
          <w:iCs/>
        </w:rPr>
        <w:fldChar w:fldCharType="separate"/>
      </w:r>
      <w:r w:rsidR="002679EC">
        <w:rPr>
          <w:i/>
          <w:iCs/>
          <w:noProof/>
        </w:rPr>
        <w:t>6</w:t>
      </w:r>
      <w:r w:rsidRPr="00105CAB">
        <w:rPr>
          <w:i/>
          <w:iCs/>
        </w:rPr>
        <w:fldChar w:fldCharType="end"/>
      </w:r>
      <w:bookmarkEnd w:id="26"/>
      <w:r w:rsidRPr="00105CAB">
        <w:rPr>
          <w:i/>
          <w:iCs/>
        </w:rPr>
        <w:t>)</w:t>
      </w:r>
      <w:bookmarkEnd w:id="27"/>
    </w:p>
    <w:p w14:paraId="36079758" w14:textId="7EC87D00" w:rsidR="006F58F2" w:rsidRPr="006F58F2" w:rsidRDefault="006F58F2" w:rsidP="00105CAB">
      <w:pPr>
        <w:pStyle w:val="Paragraph"/>
        <w:jc w:val="right"/>
      </w:pPr>
      <m:oMathPara>
        <m:oMath>
          <m:r>
            <w:rPr>
              <w:rFonts w:ascii="Cambria Math" w:hAnsi="Cambria Math"/>
            </w:rPr>
            <m:t>Budworm</m:t>
          </m:r>
          <m:r>
            <m:rPr>
              <m:sty m:val="p"/>
            </m:rPr>
            <w:rPr>
              <w:rFonts w:ascii="Cambria Math" w:hAnsi="Cambria Math"/>
            </w:rPr>
            <m:t xml:space="preserve"> </m:t>
          </m:r>
          <m:r>
            <w:rPr>
              <w:rFonts w:ascii="Cambria Math" w:hAnsi="Cambria Math"/>
            </w:rPr>
            <m:t>defoliation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0,1</m:t>
              </m:r>
            </m:e>
          </m:d>
          <m:r>
            <m:rPr>
              <m:sty m:val="p"/>
            </m:rPr>
            <w:rPr>
              <w:rFonts w:ascii="Cambria Math" w:hAnsi="Cambria Math"/>
            </w:rPr>
            <m:t xml:space="preserve"> ~ </m:t>
          </m:r>
          <m:r>
            <w:rPr>
              <w:rFonts w:ascii="Cambria Math" w:hAnsi="Cambria Math"/>
            </w:rPr>
            <m:t>MaxT</m:t>
          </m:r>
          <m:r>
            <m:rPr>
              <m:sty m:val="p"/>
            </m:rPr>
            <w:rPr>
              <w:rFonts w:ascii="Cambria Math" w:hAnsi="Cambria Math"/>
            </w:rPr>
            <m:t>0506+</m:t>
          </m:r>
          <m:r>
            <w:rPr>
              <w:rFonts w:ascii="Cambria Math" w:hAnsi="Cambria Math"/>
            </w:rPr>
            <m:t>pcp</m:t>
          </m:r>
          <m:r>
            <m:rPr>
              <m:sty m:val="p"/>
            </m:rPr>
            <w:rPr>
              <w:rFonts w:ascii="Cambria Math" w:hAnsi="Cambria Math"/>
            </w:rPr>
            <m:t xml:space="preserve">0607+ </m:t>
          </m:r>
          <m:r>
            <w:rPr>
              <w:rFonts w:ascii="Cambria Math" w:hAnsi="Cambria Math"/>
            </w:rPr>
            <m:t>DistanceRo</m:t>
          </m:r>
          <m:r>
            <m:rPr>
              <m:sty m:val="p"/>
            </m:rPr>
            <w:rPr>
              <w:rFonts w:ascii="Cambria Math" w:hAnsi="Cambria Math"/>
            </w:rPr>
            <m:t>+</m:t>
          </m:r>
          <m:r>
            <w:rPr>
              <w:rFonts w:ascii="Cambria Math" w:hAnsi="Cambria Math"/>
            </w:rPr>
            <m:t>DistanceRi</m:t>
          </m:r>
        </m:oMath>
      </m:oMathPara>
    </w:p>
    <w:p w14:paraId="08C8CA12" w14:textId="373931B8" w:rsidR="006F58F2" w:rsidRPr="006F58F2" w:rsidRDefault="006F58F2" w:rsidP="00105CAB">
      <w:pPr>
        <w:pStyle w:val="Paragraph"/>
      </w:pPr>
      <m:oMathPara>
        <m:oMath>
          <m:r>
            <m:rPr>
              <m:sty m:val="p"/>
            </m:rPr>
            <w:rPr>
              <w:rFonts w:ascii="Cambria Math" w:hAnsi="Cambria Math"/>
            </w:rPr>
            <m:t>+</m:t>
          </m:r>
          <m:r>
            <w:rPr>
              <w:rFonts w:ascii="Cambria Math" w:hAnsi="Cambria Math"/>
            </w:rPr>
            <m:t>SpRasterNA+smooth(X, Y)</m:t>
          </m:r>
        </m:oMath>
      </m:oMathPara>
    </w:p>
    <w:p w14:paraId="2C95C0A1" w14:textId="0B07E5F1" w:rsidR="006F58F2" w:rsidRPr="00105CAB" w:rsidRDefault="006F58F2" w:rsidP="00105CAB">
      <w:pPr>
        <w:pStyle w:val="Paragraph"/>
        <w:jc w:val="right"/>
        <w:rPr>
          <w:i/>
          <w:iCs/>
        </w:rPr>
      </w:pPr>
      <w:bookmarkStart w:id="28" w:name="_Ref119487075"/>
      <w:r w:rsidRPr="00105CAB">
        <w:rPr>
          <w:i/>
          <w:iCs/>
        </w:rPr>
        <w:t xml:space="preserve">(Eq. </w:t>
      </w:r>
      <w:r w:rsidRPr="00105CAB">
        <w:rPr>
          <w:i/>
          <w:iCs/>
        </w:rPr>
        <w:fldChar w:fldCharType="begin"/>
      </w:r>
      <w:r w:rsidRPr="00105CAB">
        <w:rPr>
          <w:i/>
          <w:iCs/>
        </w:rPr>
        <w:instrText xml:space="preserve"> SEQ (Eq. \* ARABIC </w:instrText>
      </w:r>
      <w:r w:rsidRPr="00105CAB">
        <w:rPr>
          <w:i/>
          <w:iCs/>
        </w:rPr>
        <w:fldChar w:fldCharType="separate"/>
      </w:r>
      <w:r w:rsidR="002679EC">
        <w:rPr>
          <w:i/>
          <w:iCs/>
          <w:noProof/>
        </w:rPr>
        <w:t>7</w:t>
      </w:r>
      <w:r w:rsidRPr="00105CAB">
        <w:rPr>
          <w:i/>
          <w:iCs/>
        </w:rPr>
        <w:fldChar w:fldCharType="end"/>
      </w:r>
      <w:bookmarkEnd w:id="28"/>
      <w:r w:rsidRPr="00105CAB">
        <w:rPr>
          <w:i/>
          <w:iCs/>
        </w:rPr>
        <w:t>)</w:t>
      </w:r>
    </w:p>
    <w:p w14:paraId="4F53E538" w14:textId="77F977D0" w:rsidR="00105CAB" w:rsidRDefault="00105CAB" w:rsidP="00E72148">
      <w:pPr>
        <w:pStyle w:val="Paragraph"/>
        <w:ind w:firstLine="0"/>
      </w:pPr>
      <w:bookmarkStart w:id="29" w:name="_Ref118981525"/>
      <w:r>
        <w:t xml:space="preserve">Table </w:t>
      </w:r>
      <w:r>
        <w:fldChar w:fldCharType="begin"/>
      </w:r>
      <w:r>
        <w:instrText xml:space="preserve"> SEQ Table \* ARABIC </w:instrText>
      </w:r>
      <w:r>
        <w:fldChar w:fldCharType="separate"/>
      </w:r>
      <w:r w:rsidR="00CF2AB7">
        <w:rPr>
          <w:noProof/>
        </w:rPr>
        <w:t>5</w:t>
      </w:r>
      <w:r>
        <w:fldChar w:fldCharType="end"/>
      </w:r>
      <w:bookmarkEnd w:id="29"/>
      <w:r>
        <w:t>. Degrees of freedom and AIC of each a priori GAM.</w:t>
      </w:r>
    </w:p>
    <w:tbl>
      <w:tblPr>
        <w:tblW w:w="5239" w:type="dxa"/>
        <w:tblCellSpacing w:w="0" w:type="dxa"/>
        <w:tblCellMar>
          <w:top w:w="15" w:type="dxa"/>
          <w:left w:w="15" w:type="dxa"/>
          <w:bottom w:w="15" w:type="dxa"/>
          <w:right w:w="15" w:type="dxa"/>
        </w:tblCellMar>
        <w:tblLook w:val="04A0" w:firstRow="1" w:lastRow="0" w:firstColumn="1" w:lastColumn="0" w:noHBand="0" w:noVBand="1"/>
      </w:tblPr>
      <w:tblGrid>
        <w:gridCol w:w="770"/>
        <w:gridCol w:w="1131"/>
        <w:gridCol w:w="1549"/>
        <w:gridCol w:w="1789"/>
      </w:tblGrid>
      <w:tr w:rsidR="004D5D93" w:rsidRPr="00105CAB" w14:paraId="72527560" w14:textId="77777777" w:rsidTr="00CE470D">
        <w:trPr>
          <w:tblHeader/>
          <w:tblCellSpacing w:w="0" w:type="dxa"/>
        </w:trPr>
        <w:tc>
          <w:tcPr>
            <w:tcW w:w="770" w:type="dxa"/>
            <w:tcBorders>
              <w:top w:val="double" w:sz="4" w:space="0" w:color="auto"/>
              <w:bottom w:val="single" w:sz="4" w:space="0" w:color="auto"/>
            </w:tcBorders>
            <w:vAlign w:val="center"/>
          </w:tcPr>
          <w:p w14:paraId="30E83FE7" w14:textId="13FF5F40" w:rsidR="004D5D93" w:rsidRPr="00E332FB" w:rsidRDefault="004D5D93" w:rsidP="004D5D93">
            <w:pPr>
              <w:pStyle w:val="Paragraph"/>
              <w:keepNext/>
              <w:spacing w:line="240" w:lineRule="auto"/>
              <w:ind w:firstLine="0"/>
            </w:pPr>
            <w:r w:rsidRPr="00E332FB">
              <w:t>Model</w:t>
            </w:r>
          </w:p>
        </w:tc>
        <w:tc>
          <w:tcPr>
            <w:tcW w:w="1131" w:type="dxa"/>
            <w:tcBorders>
              <w:top w:val="double" w:sz="4" w:space="0" w:color="auto"/>
              <w:bottom w:val="single" w:sz="4" w:space="0" w:color="auto"/>
            </w:tcBorders>
            <w:noWrap/>
            <w:tcMar>
              <w:top w:w="0" w:type="dxa"/>
              <w:left w:w="90" w:type="dxa"/>
              <w:bottom w:w="45" w:type="dxa"/>
              <w:right w:w="90" w:type="dxa"/>
            </w:tcMar>
            <w:vAlign w:val="center"/>
            <w:hideMark/>
          </w:tcPr>
          <w:p w14:paraId="4C404D07" w14:textId="7496FA27" w:rsidR="004D5D93" w:rsidRPr="00105CAB" w:rsidRDefault="004D5D93" w:rsidP="004D5D93">
            <w:pPr>
              <w:pStyle w:val="Paragraph"/>
              <w:keepNext/>
              <w:spacing w:line="240" w:lineRule="auto"/>
              <w:ind w:firstLine="0"/>
            </w:pPr>
            <w:r>
              <w:t>Equation</w:t>
            </w:r>
          </w:p>
        </w:tc>
        <w:tc>
          <w:tcPr>
            <w:tcW w:w="1549" w:type="dxa"/>
            <w:tcBorders>
              <w:top w:val="double" w:sz="4" w:space="0" w:color="auto"/>
              <w:bottom w:val="single" w:sz="4" w:space="0" w:color="auto"/>
            </w:tcBorders>
            <w:noWrap/>
            <w:tcMar>
              <w:top w:w="0" w:type="dxa"/>
              <w:left w:w="90" w:type="dxa"/>
              <w:bottom w:w="45" w:type="dxa"/>
              <w:right w:w="90" w:type="dxa"/>
            </w:tcMar>
            <w:vAlign w:val="center"/>
            <w:hideMark/>
          </w:tcPr>
          <w:p w14:paraId="4850D764" w14:textId="6150774F" w:rsidR="004D5D93" w:rsidRPr="00105CAB" w:rsidRDefault="004D5D93" w:rsidP="004D5D93">
            <w:pPr>
              <w:pStyle w:val="Paragraph"/>
              <w:keepNext/>
              <w:spacing w:line="240" w:lineRule="auto"/>
            </w:pPr>
            <w:proofErr w:type="spellStart"/>
            <w:r>
              <w:t>df</w:t>
            </w:r>
            <w:proofErr w:type="spellEnd"/>
          </w:p>
        </w:tc>
        <w:tc>
          <w:tcPr>
            <w:tcW w:w="1789" w:type="dxa"/>
            <w:tcBorders>
              <w:top w:val="double" w:sz="4" w:space="0" w:color="auto"/>
              <w:bottom w:val="single" w:sz="4" w:space="0" w:color="auto"/>
            </w:tcBorders>
            <w:noWrap/>
            <w:tcMar>
              <w:top w:w="0" w:type="dxa"/>
              <w:left w:w="90" w:type="dxa"/>
              <w:bottom w:w="45" w:type="dxa"/>
              <w:right w:w="90" w:type="dxa"/>
            </w:tcMar>
            <w:vAlign w:val="center"/>
            <w:hideMark/>
          </w:tcPr>
          <w:p w14:paraId="780A8F0E" w14:textId="27EB9FC5" w:rsidR="004D5D93" w:rsidRPr="00105CAB" w:rsidRDefault="004D5D93" w:rsidP="004D5D93">
            <w:pPr>
              <w:pStyle w:val="Paragraph"/>
              <w:keepNext/>
              <w:spacing w:line="240" w:lineRule="auto"/>
            </w:pPr>
            <w:r w:rsidRPr="00105CAB">
              <w:t>AIC</w:t>
            </w:r>
          </w:p>
        </w:tc>
      </w:tr>
      <w:tr w:rsidR="004D5D93" w:rsidRPr="00105CAB" w14:paraId="29647224" w14:textId="77777777" w:rsidTr="00CE470D">
        <w:trPr>
          <w:tblCellSpacing w:w="0" w:type="dxa"/>
        </w:trPr>
        <w:tc>
          <w:tcPr>
            <w:tcW w:w="770" w:type="dxa"/>
            <w:vAlign w:val="center"/>
          </w:tcPr>
          <w:p w14:paraId="6411401B" w14:textId="196CF9E8" w:rsidR="004D5D93" w:rsidRDefault="004D5D93" w:rsidP="004D5D93">
            <w:pPr>
              <w:pStyle w:val="Paragraph"/>
              <w:keepNext/>
              <w:ind w:firstLine="0"/>
            </w:pPr>
            <w:r>
              <w:t>2 (Full)</w:t>
            </w:r>
          </w:p>
        </w:tc>
        <w:tc>
          <w:tcPr>
            <w:tcW w:w="1131" w:type="dxa"/>
            <w:noWrap/>
            <w:tcMar>
              <w:top w:w="30" w:type="dxa"/>
              <w:left w:w="90" w:type="dxa"/>
              <w:bottom w:w="30" w:type="dxa"/>
              <w:right w:w="90" w:type="dxa"/>
            </w:tcMar>
            <w:vAlign w:val="center"/>
            <w:hideMark/>
          </w:tcPr>
          <w:p w14:paraId="606DCC8C" w14:textId="71D12E1C" w:rsidR="004D5D93" w:rsidRPr="00105CAB" w:rsidRDefault="004D5D93" w:rsidP="004D5D93">
            <w:pPr>
              <w:pStyle w:val="Paragraph"/>
              <w:keepNext/>
              <w:ind w:firstLine="0"/>
            </w:pPr>
            <w:r>
              <w:fldChar w:fldCharType="begin"/>
            </w:r>
            <w:r>
              <w:instrText xml:space="preserve"> REF _Ref119487131 \h  \* MERGEFORMAT </w:instrText>
            </w:r>
            <w:r>
              <w:fldChar w:fldCharType="separate"/>
            </w:r>
            <w:r w:rsidRPr="002679EC">
              <w:rPr>
                <w:i/>
                <w:iCs/>
              </w:rPr>
              <w:t xml:space="preserve">Eq. </w:t>
            </w:r>
            <w:r w:rsidRPr="002679EC">
              <w:rPr>
                <w:i/>
                <w:iCs/>
                <w:noProof/>
              </w:rPr>
              <w:t>2</w:t>
            </w:r>
            <w:r>
              <w:fldChar w:fldCharType="end"/>
            </w:r>
            <w:r>
              <w:t xml:space="preserve"> </w:t>
            </w:r>
          </w:p>
        </w:tc>
        <w:tc>
          <w:tcPr>
            <w:tcW w:w="1549" w:type="dxa"/>
            <w:noWrap/>
            <w:tcMar>
              <w:top w:w="30" w:type="dxa"/>
              <w:left w:w="90" w:type="dxa"/>
              <w:bottom w:w="30" w:type="dxa"/>
              <w:right w:w="90" w:type="dxa"/>
            </w:tcMar>
            <w:vAlign w:val="center"/>
            <w:hideMark/>
          </w:tcPr>
          <w:p w14:paraId="6F4D0D9E" w14:textId="13FFFC9D" w:rsidR="004D5D93" w:rsidRPr="00105CAB" w:rsidRDefault="004D5D93" w:rsidP="004D5D93">
            <w:pPr>
              <w:pStyle w:val="Paragraph"/>
              <w:keepNext/>
              <w:jc w:val="right"/>
            </w:pPr>
            <w:r>
              <w:t>38.014</w:t>
            </w:r>
          </w:p>
        </w:tc>
        <w:tc>
          <w:tcPr>
            <w:tcW w:w="1789" w:type="dxa"/>
            <w:noWrap/>
            <w:tcMar>
              <w:top w:w="30" w:type="dxa"/>
              <w:left w:w="90" w:type="dxa"/>
              <w:bottom w:w="30" w:type="dxa"/>
              <w:right w:w="90" w:type="dxa"/>
            </w:tcMar>
            <w:vAlign w:val="center"/>
            <w:hideMark/>
          </w:tcPr>
          <w:p w14:paraId="7A1062C7" w14:textId="0CC91D27" w:rsidR="004D5D93" w:rsidRPr="00105CAB" w:rsidRDefault="004D5D93" w:rsidP="004D5D93">
            <w:pPr>
              <w:pStyle w:val="Paragraph"/>
              <w:keepNext/>
              <w:jc w:val="right"/>
            </w:pPr>
            <w:r w:rsidRPr="00105CAB">
              <w:t>48</w:t>
            </w:r>
            <w:r>
              <w:t>43.057</w:t>
            </w:r>
          </w:p>
        </w:tc>
      </w:tr>
      <w:tr w:rsidR="004D5D93" w:rsidRPr="00105CAB" w14:paraId="51758E4A" w14:textId="77777777" w:rsidTr="00CE470D">
        <w:trPr>
          <w:tblCellSpacing w:w="0" w:type="dxa"/>
        </w:trPr>
        <w:tc>
          <w:tcPr>
            <w:tcW w:w="770" w:type="dxa"/>
            <w:vAlign w:val="center"/>
          </w:tcPr>
          <w:p w14:paraId="019071C8" w14:textId="1CE71C39" w:rsidR="004D5D93" w:rsidRDefault="004D5D93" w:rsidP="004D5D93">
            <w:pPr>
              <w:pStyle w:val="Paragraph"/>
              <w:keepNext/>
              <w:ind w:firstLine="0"/>
            </w:pPr>
            <w:r>
              <w:t>3</w:t>
            </w:r>
          </w:p>
        </w:tc>
        <w:tc>
          <w:tcPr>
            <w:tcW w:w="1131" w:type="dxa"/>
            <w:noWrap/>
            <w:tcMar>
              <w:top w:w="30" w:type="dxa"/>
              <w:left w:w="90" w:type="dxa"/>
              <w:bottom w:w="30" w:type="dxa"/>
              <w:right w:w="90" w:type="dxa"/>
            </w:tcMar>
            <w:vAlign w:val="center"/>
            <w:hideMark/>
          </w:tcPr>
          <w:p w14:paraId="0D7B8A80" w14:textId="04D52F9E" w:rsidR="004D5D93" w:rsidRPr="00105CAB" w:rsidRDefault="004D5D93" w:rsidP="004D5D93">
            <w:pPr>
              <w:pStyle w:val="Paragraph"/>
              <w:keepNext/>
              <w:ind w:firstLine="0"/>
            </w:pPr>
            <w:r>
              <w:fldChar w:fldCharType="begin"/>
            </w:r>
            <w:r>
              <w:instrText xml:space="preserve"> REF _Ref119487122 \h </w:instrText>
            </w:r>
            <w:r>
              <w:fldChar w:fldCharType="separate"/>
            </w:r>
            <w:r w:rsidRPr="00105CAB">
              <w:rPr>
                <w:i/>
                <w:iCs/>
              </w:rPr>
              <w:t xml:space="preserve">Eq. </w:t>
            </w:r>
            <w:r>
              <w:rPr>
                <w:i/>
                <w:iCs/>
                <w:noProof/>
              </w:rPr>
              <w:t>3</w:t>
            </w:r>
            <w:r>
              <w:fldChar w:fldCharType="end"/>
            </w:r>
          </w:p>
        </w:tc>
        <w:tc>
          <w:tcPr>
            <w:tcW w:w="1549" w:type="dxa"/>
            <w:noWrap/>
            <w:tcMar>
              <w:top w:w="30" w:type="dxa"/>
              <w:left w:w="90" w:type="dxa"/>
              <w:bottom w:w="30" w:type="dxa"/>
              <w:right w:w="90" w:type="dxa"/>
            </w:tcMar>
            <w:vAlign w:val="center"/>
            <w:hideMark/>
          </w:tcPr>
          <w:p w14:paraId="577D058C" w14:textId="0C13EB18" w:rsidR="004D5D93" w:rsidRPr="00105CAB" w:rsidRDefault="004D5D93" w:rsidP="004D5D93">
            <w:pPr>
              <w:pStyle w:val="Paragraph"/>
              <w:keepNext/>
              <w:jc w:val="right"/>
            </w:pPr>
            <w:r>
              <w:t>32.535</w:t>
            </w:r>
          </w:p>
        </w:tc>
        <w:tc>
          <w:tcPr>
            <w:tcW w:w="1789" w:type="dxa"/>
            <w:noWrap/>
            <w:tcMar>
              <w:top w:w="30" w:type="dxa"/>
              <w:left w:w="90" w:type="dxa"/>
              <w:bottom w:w="30" w:type="dxa"/>
              <w:right w:w="90" w:type="dxa"/>
            </w:tcMar>
            <w:vAlign w:val="center"/>
            <w:hideMark/>
          </w:tcPr>
          <w:p w14:paraId="724ABCC6" w14:textId="7F3FE28F" w:rsidR="004D5D93" w:rsidRPr="00105CAB" w:rsidRDefault="004D5D93" w:rsidP="004D5D93">
            <w:pPr>
              <w:pStyle w:val="Paragraph"/>
              <w:keepNext/>
              <w:jc w:val="right"/>
            </w:pPr>
            <w:r w:rsidRPr="00105CAB">
              <w:t>5</w:t>
            </w:r>
            <w:r>
              <w:t>166.595</w:t>
            </w:r>
          </w:p>
        </w:tc>
      </w:tr>
      <w:tr w:rsidR="004D5D93" w:rsidRPr="00105CAB" w14:paraId="5A42672A" w14:textId="77777777" w:rsidTr="00CE470D">
        <w:trPr>
          <w:tblCellSpacing w:w="0" w:type="dxa"/>
        </w:trPr>
        <w:tc>
          <w:tcPr>
            <w:tcW w:w="770" w:type="dxa"/>
            <w:vAlign w:val="center"/>
          </w:tcPr>
          <w:p w14:paraId="7A3852CF" w14:textId="521CD0D6" w:rsidR="004D5D93" w:rsidRDefault="004D5D93" w:rsidP="004D5D93">
            <w:pPr>
              <w:pStyle w:val="Paragraph"/>
              <w:keepNext/>
              <w:ind w:firstLine="0"/>
            </w:pPr>
            <w:r>
              <w:t>4</w:t>
            </w:r>
          </w:p>
        </w:tc>
        <w:tc>
          <w:tcPr>
            <w:tcW w:w="1131" w:type="dxa"/>
            <w:noWrap/>
            <w:tcMar>
              <w:top w:w="30" w:type="dxa"/>
              <w:left w:w="90" w:type="dxa"/>
              <w:bottom w:w="30" w:type="dxa"/>
              <w:right w:w="90" w:type="dxa"/>
            </w:tcMar>
            <w:vAlign w:val="center"/>
            <w:hideMark/>
          </w:tcPr>
          <w:p w14:paraId="25E08C6B" w14:textId="57C07939" w:rsidR="004D5D93" w:rsidRPr="00105CAB" w:rsidRDefault="004D5D93" w:rsidP="004D5D93">
            <w:pPr>
              <w:pStyle w:val="Paragraph"/>
              <w:keepNext/>
              <w:ind w:firstLine="0"/>
            </w:pPr>
            <w:r>
              <w:fldChar w:fldCharType="begin"/>
            </w:r>
            <w:r>
              <w:instrText xml:space="preserve"> REF _Ref119487112 \h  \* MERGEFORMAT </w:instrText>
            </w:r>
            <w:r>
              <w:fldChar w:fldCharType="separate"/>
            </w:r>
            <w:r w:rsidRPr="00105CAB">
              <w:rPr>
                <w:i/>
                <w:iCs/>
              </w:rPr>
              <w:t xml:space="preserve">Eq. </w:t>
            </w:r>
            <w:r>
              <w:rPr>
                <w:i/>
                <w:iCs/>
                <w:noProof/>
              </w:rPr>
              <w:t>4</w:t>
            </w:r>
            <w:r>
              <w:fldChar w:fldCharType="end"/>
            </w:r>
          </w:p>
        </w:tc>
        <w:tc>
          <w:tcPr>
            <w:tcW w:w="1549" w:type="dxa"/>
            <w:noWrap/>
            <w:tcMar>
              <w:top w:w="30" w:type="dxa"/>
              <w:left w:w="90" w:type="dxa"/>
              <w:bottom w:w="30" w:type="dxa"/>
              <w:right w:w="90" w:type="dxa"/>
            </w:tcMar>
            <w:vAlign w:val="center"/>
            <w:hideMark/>
          </w:tcPr>
          <w:p w14:paraId="3277AF0D" w14:textId="614AA4BF" w:rsidR="004D5D93" w:rsidRPr="00105CAB" w:rsidRDefault="004D5D93" w:rsidP="004D5D93">
            <w:pPr>
              <w:pStyle w:val="Paragraph"/>
              <w:keepNext/>
              <w:jc w:val="right"/>
            </w:pPr>
            <w:r>
              <w:t>30.349</w:t>
            </w:r>
          </w:p>
        </w:tc>
        <w:tc>
          <w:tcPr>
            <w:tcW w:w="1789" w:type="dxa"/>
            <w:noWrap/>
            <w:tcMar>
              <w:top w:w="30" w:type="dxa"/>
              <w:left w:w="90" w:type="dxa"/>
              <w:bottom w:w="30" w:type="dxa"/>
              <w:right w:w="90" w:type="dxa"/>
            </w:tcMar>
            <w:vAlign w:val="center"/>
            <w:hideMark/>
          </w:tcPr>
          <w:p w14:paraId="348358D2" w14:textId="7F9F47E2" w:rsidR="004D5D93" w:rsidRPr="00105CAB" w:rsidRDefault="004D5D93" w:rsidP="004D5D93">
            <w:pPr>
              <w:pStyle w:val="Paragraph"/>
              <w:keepNext/>
              <w:jc w:val="right"/>
            </w:pPr>
            <w:r>
              <w:t>4936.426</w:t>
            </w:r>
          </w:p>
        </w:tc>
      </w:tr>
      <w:tr w:rsidR="004D5D93" w:rsidRPr="00105CAB" w14:paraId="0EEB9B34" w14:textId="77777777" w:rsidTr="00CE470D">
        <w:trPr>
          <w:tblCellSpacing w:w="0" w:type="dxa"/>
        </w:trPr>
        <w:tc>
          <w:tcPr>
            <w:tcW w:w="770" w:type="dxa"/>
            <w:vAlign w:val="center"/>
          </w:tcPr>
          <w:p w14:paraId="3A03B66D" w14:textId="12AE3E81" w:rsidR="004D5D93" w:rsidRDefault="004D5D93" w:rsidP="004D5D93">
            <w:pPr>
              <w:pStyle w:val="Paragraph"/>
              <w:keepNext/>
              <w:ind w:firstLine="0"/>
            </w:pPr>
            <w:r>
              <w:t>5</w:t>
            </w:r>
          </w:p>
        </w:tc>
        <w:tc>
          <w:tcPr>
            <w:tcW w:w="1131" w:type="dxa"/>
            <w:noWrap/>
            <w:tcMar>
              <w:top w:w="30" w:type="dxa"/>
              <w:left w:w="90" w:type="dxa"/>
              <w:bottom w:w="30" w:type="dxa"/>
              <w:right w:w="90" w:type="dxa"/>
            </w:tcMar>
            <w:vAlign w:val="center"/>
            <w:hideMark/>
          </w:tcPr>
          <w:p w14:paraId="407C8C0D" w14:textId="0480DE37" w:rsidR="004D5D93" w:rsidRPr="00105CAB" w:rsidRDefault="004D5D93" w:rsidP="004D5D93">
            <w:pPr>
              <w:pStyle w:val="Paragraph"/>
              <w:keepNext/>
              <w:ind w:firstLine="0"/>
            </w:pPr>
            <w:r>
              <w:fldChar w:fldCharType="begin"/>
            </w:r>
            <w:r>
              <w:instrText xml:space="preserve"> REF _Ref119487102 \h  \* MERGEFORMAT </w:instrText>
            </w:r>
            <w:r>
              <w:fldChar w:fldCharType="separate"/>
            </w:r>
            <w:r w:rsidRPr="00105CAB">
              <w:rPr>
                <w:i/>
                <w:iCs/>
              </w:rPr>
              <w:t xml:space="preserve">Eq. </w:t>
            </w:r>
            <w:r>
              <w:rPr>
                <w:i/>
                <w:iCs/>
                <w:noProof/>
              </w:rPr>
              <w:t>5</w:t>
            </w:r>
            <w:r>
              <w:fldChar w:fldCharType="end"/>
            </w:r>
          </w:p>
        </w:tc>
        <w:tc>
          <w:tcPr>
            <w:tcW w:w="1549" w:type="dxa"/>
            <w:noWrap/>
            <w:tcMar>
              <w:top w:w="30" w:type="dxa"/>
              <w:left w:w="90" w:type="dxa"/>
              <w:bottom w:w="30" w:type="dxa"/>
              <w:right w:w="90" w:type="dxa"/>
            </w:tcMar>
            <w:vAlign w:val="center"/>
            <w:hideMark/>
          </w:tcPr>
          <w:p w14:paraId="0515A7BE" w14:textId="7F4C1364" w:rsidR="004D5D93" w:rsidRPr="00105CAB" w:rsidRDefault="004D5D93" w:rsidP="004D5D93">
            <w:pPr>
              <w:pStyle w:val="Paragraph"/>
              <w:keepNext/>
              <w:jc w:val="right"/>
            </w:pPr>
            <w:r>
              <w:t>34.347</w:t>
            </w:r>
          </w:p>
        </w:tc>
        <w:tc>
          <w:tcPr>
            <w:tcW w:w="1789" w:type="dxa"/>
            <w:noWrap/>
            <w:tcMar>
              <w:top w:w="30" w:type="dxa"/>
              <w:left w:w="90" w:type="dxa"/>
              <w:bottom w:w="30" w:type="dxa"/>
              <w:right w:w="90" w:type="dxa"/>
            </w:tcMar>
            <w:vAlign w:val="center"/>
            <w:hideMark/>
          </w:tcPr>
          <w:p w14:paraId="2AD0CF69" w14:textId="48AF4E5A" w:rsidR="004D5D93" w:rsidRPr="00105CAB" w:rsidRDefault="004D5D93" w:rsidP="004D5D93">
            <w:pPr>
              <w:pStyle w:val="Paragraph"/>
              <w:keepNext/>
              <w:jc w:val="right"/>
            </w:pPr>
            <w:r>
              <w:t>4925.907</w:t>
            </w:r>
          </w:p>
        </w:tc>
      </w:tr>
      <w:tr w:rsidR="004D5D93" w:rsidRPr="00105CAB" w14:paraId="5E69EB3C" w14:textId="77777777" w:rsidTr="00CE470D">
        <w:trPr>
          <w:tblCellSpacing w:w="0" w:type="dxa"/>
        </w:trPr>
        <w:tc>
          <w:tcPr>
            <w:tcW w:w="770" w:type="dxa"/>
            <w:vAlign w:val="center"/>
          </w:tcPr>
          <w:p w14:paraId="5F94A0DD" w14:textId="47C38E4D" w:rsidR="004D5D93" w:rsidRDefault="004D5D93" w:rsidP="004D5D93">
            <w:pPr>
              <w:pStyle w:val="Paragraph"/>
              <w:keepNext/>
              <w:ind w:firstLine="0"/>
            </w:pPr>
            <w:r>
              <w:t>6</w:t>
            </w:r>
          </w:p>
        </w:tc>
        <w:tc>
          <w:tcPr>
            <w:tcW w:w="1131" w:type="dxa"/>
            <w:noWrap/>
            <w:tcMar>
              <w:top w:w="30" w:type="dxa"/>
              <w:left w:w="90" w:type="dxa"/>
              <w:bottom w:w="30" w:type="dxa"/>
              <w:right w:w="90" w:type="dxa"/>
            </w:tcMar>
            <w:vAlign w:val="center"/>
            <w:hideMark/>
          </w:tcPr>
          <w:p w14:paraId="7FADE258" w14:textId="3B7A5827" w:rsidR="004D5D93" w:rsidRPr="00105CAB" w:rsidRDefault="004D5D93" w:rsidP="004D5D93">
            <w:pPr>
              <w:pStyle w:val="Paragraph"/>
              <w:keepNext/>
              <w:ind w:firstLine="0"/>
            </w:pPr>
            <w:r>
              <w:fldChar w:fldCharType="begin"/>
            </w:r>
            <w:r>
              <w:instrText xml:space="preserve"> REF _Ref119487091 \h </w:instrText>
            </w:r>
            <w:r>
              <w:fldChar w:fldCharType="separate"/>
            </w:r>
            <w:r w:rsidRPr="00105CAB">
              <w:rPr>
                <w:i/>
                <w:iCs/>
              </w:rPr>
              <w:t xml:space="preserve">Eq. </w:t>
            </w:r>
            <w:r>
              <w:rPr>
                <w:i/>
                <w:iCs/>
                <w:noProof/>
              </w:rPr>
              <w:t>6</w:t>
            </w:r>
            <w:r>
              <w:fldChar w:fldCharType="end"/>
            </w:r>
          </w:p>
        </w:tc>
        <w:tc>
          <w:tcPr>
            <w:tcW w:w="1549" w:type="dxa"/>
            <w:noWrap/>
            <w:tcMar>
              <w:top w:w="30" w:type="dxa"/>
              <w:left w:w="90" w:type="dxa"/>
              <w:bottom w:w="30" w:type="dxa"/>
              <w:right w:w="90" w:type="dxa"/>
            </w:tcMar>
            <w:vAlign w:val="center"/>
            <w:hideMark/>
          </w:tcPr>
          <w:p w14:paraId="4CD13C9C" w14:textId="626D8D12" w:rsidR="004D5D93" w:rsidRPr="00105CAB" w:rsidRDefault="004D5D93" w:rsidP="004D5D93">
            <w:pPr>
              <w:pStyle w:val="Paragraph"/>
              <w:keepNext/>
              <w:jc w:val="right"/>
            </w:pPr>
            <w:r>
              <w:t>32.293</w:t>
            </w:r>
          </w:p>
        </w:tc>
        <w:tc>
          <w:tcPr>
            <w:tcW w:w="1789" w:type="dxa"/>
            <w:noWrap/>
            <w:tcMar>
              <w:top w:w="30" w:type="dxa"/>
              <w:left w:w="90" w:type="dxa"/>
              <w:bottom w:w="30" w:type="dxa"/>
              <w:right w:w="90" w:type="dxa"/>
            </w:tcMar>
            <w:vAlign w:val="center"/>
            <w:hideMark/>
          </w:tcPr>
          <w:p w14:paraId="120F0338" w14:textId="4EF3D8C7" w:rsidR="004D5D93" w:rsidRPr="00105CAB" w:rsidRDefault="004D5D93" w:rsidP="004D5D93">
            <w:pPr>
              <w:pStyle w:val="Paragraph"/>
              <w:keepNext/>
              <w:jc w:val="right"/>
            </w:pPr>
            <w:r>
              <w:t>4843.238</w:t>
            </w:r>
          </w:p>
        </w:tc>
      </w:tr>
      <w:tr w:rsidR="004D5D93" w:rsidRPr="00105CAB" w14:paraId="166C25BA" w14:textId="77777777" w:rsidTr="00CE470D">
        <w:trPr>
          <w:tblCellSpacing w:w="0" w:type="dxa"/>
        </w:trPr>
        <w:tc>
          <w:tcPr>
            <w:tcW w:w="770" w:type="dxa"/>
            <w:tcBorders>
              <w:bottom w:val="single" w:sz="4" w:space="0" w:color="auto"/>
            </w:tcBorders>
            <w:vAlign w:val="center"/>
          </w:tcPr>
          <w:p w14:paraId="77010BC8" w14:textId="3F142FF7" w:rsidR="004D5D93" w:rsidRDefault="004D5D93" w:rsidP="004D5D93">
            <w:pPr>
              <w:pStyle w:val="Paragraph"/>
              <w:keepNext/>
              <w:spacing w:line="240" w:lineRule="auto"/>
              <w:ind w:firstLine="0"/>
            </w:pPr>
            <w:r>
              <w:t>7</w:t>
            </w:r>
          </w:p>
        </w:tc>
        <w:tc>
          <w:tcPr>
            <w:tcW w:w="1131" w:type="dxa"/>
            <w:tcBorders>
              <w:bottom w:val="single" w:sz="4" w:space="0" w:color="auto"/>
            </w:tcBorders>
            <w:noWrap/>
            <w:tcMar>
              <w:top w:w="30" w:type="dxa"/>
              <w:left w:w="90" w:type="dxa"/>
              <w:bottom w:w="30" w:type="dxa"/>
              <w:right w:w="90" w:type="dxa"/>
            </w:tcMar>
            <w:vAlign w:val="center"/>
            <w:hideMark/>
          </w:tcPr>
          <w:p w14:paraId="2072506A" w14:textId="63EC302D" w:rsidR="004D5D93" w:rsidRPr="00105CAB" w:rsidRDefault="004D5D93" w:rsidP="004D5D93">
            <w:pPr>
              <w:pStyle w:val="Paragraph"/>
              <w:keepNext/>
              <w:spacing w:line="240" w:lineRule="auto"/>
              <w:ind w:firstLine="0"/>
            </w:pPr>
            <w:r>
              <w:fldChar w:fldCharType="begin"/>
            </w:r>
            <w:r>
              <w:instrText xml:space="preserve"> REF _Ref119487075 \h </w:instrText>
            </w:r>
            <w:r>
              <w:fldChar w:fldCharType="separate"/>
            </w:r>
            <w:r w:rsidRPr="00105CAB">
              <w:rPr>
                <w:i/>
                <w:iCs/>
              </w:rPr>
              <w:t xml:space="preserve">Eq. </w:t>
            </w:r>
            <w:r>
              <w:rPr>
                <w:i/>
                <w:iCs/>
                <w:noProof/>
              </w:rPr>
              <w:t>7</w:t>
            </w:r>
            <w:r>
              <w:fldChar w:fldCharType="end"/>
            </w:r>
          </w:p>
        </w:tc>
        <w:tc>
          <w:tcPr>
            <w:tcW w:w="1549" w:type="dxa"/>
            <w:tcBorders>
              <w:bottom w:val="single" w:sz="4" w:space="0" w:color="auto"/>
            </w:tcBorders>
            <w:noWrap/>
            <w:tcMar>
              <w:top w:w="30" w:type="dxa"/>
              <w:left w:w="90" w:type="dxa"/>
              <w:bottom w:w="30" w:type="dxa"/>
              <w:right w:w="90" w:type="dxa"/>
            </w:tcMar>
            <w:vAlign w:val="center"/>
            <w:hideMark/>
          </w:tcPr>
          <w:p w14:paraId="5C83B066" w14:textId="1BA5C067" w:rsidR="004D5D93" w:rsidRPr="00105CAB" w:rsidRDefault="004D5D93" w:rsidP="004D5D93">
            <w:pPr>
              <w:pStyle w:val="Paragraph"/>
              <w:keepNext/>
              <w:spacing w:line="240" w:lineRule="auto"/>
              <w:jc w:val="right"/>
            </w:pPr>
            <w:r>
              <w:t>36.256</w:t>
            </w:r>
          </w:p>
        </w:tc>
        <w:tc>
          <w:tcPr>
            <w:tcW w:w="1789" w:type="dxa"/>
            <w:tcBorders>
              <w:bottom w:val="single" w:sz="4" w:space="0" w:color="auto"/>
            </w:tcBorders>
            <w:noWrap/>
            <w:tcMar>
              <w:top w:w="30" w:type="dxa"/>
              <w:left w:w="90" w:type="dxa"/>
              <w:bottom w:w="30" w:type="dxa"/>
              <w:right w:w="90" w:type="dxa"/>
            </w:tcMar>
            <w:vAlign w:val="center"/>
            <w:hideMark/>
          </w:tcPr>
          <w:p w14:paraId="4313143E" w14:textId="0B06BB44" w:rsidR="004D5D93" w:rsidRPr="00105CAB" w:rsidRDefault="004D5D93" w:rsidP="004D5D93">
            <w:pPr>
              <w:pStyle w:val="Paragraph"/>
              <w:keepNext/>
              <w:spacing w:line="240" w:lineRule="auto"/>
              <w:jc w:val="right"/>
            </w:pPr>
            <w:r>
              <w:t>4839.866</w:t>
            </w:r>
          </w:p>
        </w:tc>
      </w:tr>
    </w:tbl>
    <w:p w14:paraId="572DEB2F" w14:textId="77777777" w:rsidR="00CE470D" w:rsidRDefault="00CE470D" w:rsidP="00CE470D">
      <w:pPr>
        <w:pStyle w:val="Paragraph"/>
      </w:pPr>
      <w:bookmarkStart w:id="30" w:name="_Ref119487584"/>
    </w:p>
    <w:p w14:paraId="3E2B7E56" w14:textId="17A43E5F" w:rsidR="00CE470D" w:rsidRDefault="00CE470D" w:rsidP="00CE470D">
      <w:pPr>
        <w:pStyle w:val="Paragraph"/>
      </w:pPr>
      <w:r>
        <w:t xml:space="preserve">The best fit model was a reduced model without tree species (model 6; </w:t>
      </w:r>
      <w:r>
        <w:fldChar w:fldCharType="begin"/>
      </w:r>
      <w:r>
        <w:instrText xml:space="preserve"> REF _Ref118981525 \h  \* MERGEFORMAT </w:instrText>
      </w:r>
      <w:r>
        <w:fldChar w:fldCharType="separate"/>
      </w:r>
      <w:r>
        <w:t xml:space="preserve">Table </w:t>
      </w:r>
      <w:r>
        <w:rPr>
          <w:noProof/>
        </w:rPr>
        <w:t>4</w:t>
      </w:r>
      <w:r>
        <w:fldChar w:fldCharType="end"/>
      </w:r>
      <w:r>
        <w:t xml:space="preserve">). While model 6 did not have the lowest AIC, it was only ~ 4 higher than the lowest AIC of model 7, and model 6 was more parsimonious than model 7. Therefore, I will consider model 6 in my conclusions, which contained pcp0607, MaxT0506, </w:t>
      </w:r>
      <w:proofErr w:type="spellStart"/>
      <w:r>
        <w:t>DistanceRo</w:t>
      </w:r>
      <w:proofErr w:type="spellEnd"/>
      <w:r>
        <w:t xml:space="preserve">, and </w:t>
      </w:r>
      <w:proofErr w:type="spellStart"/>
      <w:r>
        <w:t>DistanceRi</w:t>
      </w:r>
      <w:proofErr w:type="spellEnd"/>
      <w:r>
        <w:t xml:space="preserve"> as explanatory variables (</w:t>
      </w:r>
      <w:r>
        <w:fldChar w:fldCharType="begin"/>
      </w:r>
      <w:r>
        <w:instrText xml:space="preserve"> REF _Ref119487584 \h </w:instrText>
      </w:r>
      <w:r>
        <w:fldChar w:fldCharType="separate"/>
      </w:r>
      <w:r>
        <w:t xml:space="preserve">Table </w:t>
      </w:r>
      <w:r>
        <w:rPr>
          <w:noProof/>
        </w:rPr>
        <w:t>5</w:t>
      </w:r>
      <w:r>
        <w:fldChar w:fldCharType="end"/>
      </w:r>
      <w:r>
        <w:t>).</w:t>
      </w:r>
    </w:p>
    <w:p w14:paraId="266AC694" w14:textId="31D5DA72" w:rsidR="00E332FB" w:rsidRDefault="00E332FB" w:rsidP="00255158">
      <w:pPr>
        <w:pStyle w:val="Caption"/>
        <w:keepNext/>
        <w:spacing w:before="240"/>
      </w:pPr>
      <w:r>
        <w:lastRenderedPageBreak/>
        <w:t xml:space="preserve">Table </w:t>
      </w:r>
      <w:r>
        <w:fldChar w:fldCharType="begin"/>
      </w:r>
      <w:r>
        <w:instrText xml:space="preserve"> SEQ Table \* ARABIC </w:instrText>
      </w:r>
      <w:r>
        <w:fldChar w:fldCharType="separate"/>
      </w:r>
      <w:r w:rsidR="00CF2AB7">
        <w:rPr>
          <w:noProof/>
        </w:rPr>
        <w:t>6</w:t>
      </w:r>
      <w:r>
        <w:fldChar w:fldCharType="end"/>
      </w:r>
      <w:bookmarkEnd w:id="30"/>
      <w:r>
        <w:t>. Summary of GAM</w:t>
      </w:r>
      <w:r w:rsidR="004D5D93">
        <w:t xml:space="preserve"> </w:t>
      </w:r>
      <w:r w:rsidR="004D5D93">
        <w:fldChar w:fldCharType="begin"/>
      </w:r>
      <w:r w:rsidR="004D5D93">
        <w:instrText xml:space="preserve"> REF _Ref119489901 \h </w:instrText>
      </w:r>
      <w:r w:rsidR="004D5D93">
        <w:fldChar w:fldCharType="separate"/>
      </w:r>
      <w:r w:rsidR="004D5D93" w:rsidRPr="00105CAB">
        <w:rPr>
          <w:i/>
        </w:rPr>
        <w:t xml:space="preserve">(Eq. </w:t>
      </w:r>
      <w:r w:rsidR="004D5D93">
        <w:rPr>
          <w:i/>
          <w:iCs w:val="0"/>
          <w:noProof/>
        </w:rPr>
        <w:t>6</w:t>
      </w:r>
      <w:r w:rsidR="004D5D93" w:rsidRPr="00105CAB">
        <w:rPr>
          <w:i/>
        </w:rPr>
        <w:t>)</w:t>
      </w:r>
      <w:r w:rsidR="004D5D93">
        <w:fldChar w:fldCharType="end"/>
      </w:r>
      <w:r>
        <w:t xml:space="preserve"> Parameter coefficients and significance.</w:t>
      </w:r>
    </w:p>
    <w:tbl>
      <w:tblPr>
        <w:tblW w:w="6542" w:type="dxa"/>
        <w:tblCellSpacing w:w="0" w:type="dxa"/>
        <w:tblLayout w:type="fixed"/>
        <w:tblCellMar>
          <w:top w:w="15" w:type="dxa"/>
          <w:left w:w="15" w:type="dxa"/>
          <w:bottom w:w="15" w:type="dxa"/>
          <w:right w:w="15" w:type="dxa"/>
        </w:tblCellMar>
        <w:tblLook w:val="04A0" w:firstRow="1" w:lastRow="0" w:firstColumn="1" w:lastColumn="0" w:noHBand="0" w:noVBand="1"/>
      </w:tblPr>
      <w:tblGrid>
        <w:gridCol w:w="1418"/>
        <w:gridCol w:w="1317"/>
        <w:gridCol w:w="1297"/>
        <w:gridCol w:w="917"/>
        <w:gridCol w:w="1593"/>
      </w:tblGrid>
      <w:tr w:rsidR="00E72148" w:rsidRPr="00E332FB" w14:paraId="768F21E1" w14:textId="6690FF3A" w:rsidTr="00E332FB">
        <w:trPr>
          <w:tblHeader/>
          <w:tblCellSpacing w:w="0" w:type="dxa"/>
        </w:trPr>
        <w:tc>
          <w:tcPr>
            <w:tcW w:w="1418" w:type="dxa"/>
            <w:tcBorders>
              <w:top w:val="double" w:sz="4" w:space="0" w:color="auto"/>
              <w:bottom w:val="single" w:sz="4" w:space="0" w:color="auto"/>
            </w:tcBorders>
            <w:noWrap/>
            <w:tcMar>
              <w:top w:w="0" w:type="dxa"/>
              <w:left w:w="90" w:type="dxa"/>
              <w:bottom w:w="45" w:type="dxa"/>
              <w:right w:w="90" w:type="dxa"/>
            </w:tcMar>
            <w:vAlign w:val="center"/>
            <w:hideMark/>
          </w:tcPr>
          <w:p w14:paraId="775CB735" w14:textId="7038780B" w:rsidR="00E72148" w:rsidRPr="00105CAB" w:rsidRDefault="00E72148" w:rsidP="00E332FB">
            <w:pPr>
              <w:pStyle w:val="Paragraph"/>
              <w:keepNext/>
              <w:spacing w:line="240" w:lineRule="auto"/>
              <w:ind w:firstLine="0"/>
            </w:pPr>
            <w:r w:rsidRPr="00E332FB">
              <w:t>Parameter</w:t>
            </w:r>
          </w:p>
        </w:tc>
        <w:tc>
          <w:tcPr>
            <w:tcW w:w="1317" w:type="dxa"/>
            <w:tcBorders>
              <w:top w:val="double" w:sz="4" w:space="0" w:color="auto"/>
              <w:bottom w:val="single" w:sz="4" w:space="0" w:color="auto"/>
            </w:tcBorders>
            <w:noWrap/>
            <w:tcMar>
              <w:top w:w="0" w:type="dxa"/>
              <w:left w:w="90" w:type="dxa"/>
              <w:bottom w:w="45" w:type="dxa"/>
              <w:right w:w="90" w:type="dxa"/>
            </w:tcMar>
            <w:vAlign w:val="center"/>
            <w:hideMark/>
          </w:tcPr>
          <w:p w14:paraId="3AED5BD3" w14:textId="77060DDC" w:rsidR="00E72148" w:rsidRPr="00105CAB" w:rsidRDefault="00E72148" w:rsidP="00E332FB">
            <w:pPr>
              <w:pStyle w:val="Paragraph"/>
              <w:keepNext/>
              <w:spacing w:line="240" w:lineRule="auto"/>
              <w:ind w:firstLine="0"/>
            </w:pPr>
            <w:r w:rsidRPr="00E332FB">
              <w:t>Estimate</w:t>
            </w:r>
          </w:p>
        </w:tc>
        <w:tc>
          <w:tcPr>
            <w:tcW w:w="1297" w:type="dxa"/>
            <w:tcBorders>
              <w:top w:val="double" w:sz="4" w:space="0" w:color="auto"/>
              <w:bottom w:val="single" w:sz="4" w:space="0" w:color="auto"/>
            </w:tcBorders>
            <w:noWrap/>
            <w:tcMar>
              <w:top w:w="0" w:type="dxa"/>
              <w:left w:w="90" w:type="dxa"/>
              <w:bottom w:w="45" w:type="dxa"/>
              <w:right w:w="90" w:type="dxa"/>
            </w:tcMar>
            <w:vAlign w:val="center"/>
            <w:hideMark/>
          </w:tcPr>
          <w:p w14:paraId="3EE872F6" w14:textId="7B661473" w:rsidR="00E72148" w:rsidRPr="00105CAB" w:rsidRDefault="00E72148" w:rsidP="00E332FB">
            <w:pPr>
              <w:pStyle w:val="Paragraph"/>
              <w:keepNext/>
              <w:spacing w:line="240" w:lineRule="auto"/>
              <w:ind w:firstLine="0"/>
            </w:pPr>
            <w:r w:rsidRPr="00E332FB">
              <w:t>Std. Error</w:t>
            </w:r>
          </w:p>
        </w:tc>
        <w:tc>
          <w:tcPr>
            <w:tcW w:w="917" w:type="dxa"/>
            <w:tcBorders>
              <w:top w:val="double" w:sz="4" w:space="0" w:color="auto"/>
              <w:bottom w:val="single" w:sz="4" w:space="0" w:color="auto"/>
            </w:tcBorders>
            <w:vAlign w:val="center"/>
          </w:tcPr>
          <w:p w14:paraId="0E4CF13E" w14:textId="5023E1A7" w:rsidR="00E72148" w:rsidRPr="00E332FB" w:rsidRDefault="00E332FB" w:rsidP="00E332FB">
            <w:pPr>
              <w:pStyle w:val="Paragraph"/>
              <w:keepNext/>
              <w:spacing w:line="240" w:lineRule="auto"/>
              <w:ind w:firstLine="0"/>
            </w:pPr>
            <w:r w:rsidRPr="00E332FB">
              <w:t>z-</w:t>
            </w:r>
            <w:r w:rsidR="00E72148" w:rsidRPr="00E332FB">
              <w:t>value</w:t>
            </w:r>
          </w:p>
        </w:tc>
        <w:tc>
          <w:tcPr>
            <w:tcW w:w="1593" w:type="dxa"/>
            <w:tcBorders>
              <w:top w:val="double" w:sz="4" w:space="0" w:color="auto"/>
              <w:bottom w:val="single" w:sz="4" w:space="0" w:color="auto"/>
            </w:tcBorders>
            <w:vAlign w:val="center"/>
          </w:tcPr>
          <w:p w14:paraId="639C3C85" w14:textId="0B7122A8" w:rsidR="00E72148" w:rsidRPr="00E332FB" w:rsidRDefault="00E332FB" w:rsidP="00E332FB">
            <w:pPr>
              <w:pStyle w:val="Paragraph"/>
              <w:keepNext/>
              <w:spacing w:line="240" w:lineRule="auto"/>
            </w:pPr>
            <w:r w:rsidRPr="00E332FB">
              <w:t>p-value</w:t>
            </w:r>
          </w:p>
        </w:tc>
      </w:tr>
      <w:tr w:rsidR="00E72148" w:rsidRPr="00E332FB" w14:paraId="649B9A0C" w14:textId="7BCA9C18" w:rsidTr="00E332FB">
        <w:trPr>
          <w:tblCellSpacing w:w="0" w:type="dxa"/>
        </w:trPr>
        <w:tc>
          <w:tcPr>
            <w:tcW w:w="1418" w:type="dxa"/>
            <w:noWrap/>
            <w:tcMar>
              <w:top w:w="30" w:type="dxa"/>
              <w:left w:w="90" w:type="dxa"/>
              <w:bottom w:w="30" w:type="dxa"/>
              <w:right w:w="90" w:type="dxa"/>
            </w:tcMar>
            <w:vAlign w:val="center"/>
            <w:hideMark/>
          </w:tcPr>
          <w:p w14:paraId="6C139EC2" w14:textId="66073059" w:rsidR="00E72148" w:rsidRPr="00105CAB" w:rsidRDefault="00E72148" w:rsidP="00E332FB">
            <w:pPr>
              <w:pStyle w:val="Paragraph"/>
              <w:keepNext/>
              <w:ind w:firstLine="0"/>
            </w:pPr>
            <w:r w:rsidRPr="00E332FB">
              <w:t>pcp0607</w:t>
            </w:r>
          </w:p>
        </w:tc>
        <w:tc>
          <w:tcPr>
            <w:tcW w:w="1317" w:type="dxa"/>
            <w:noWrap/>
            <w:tcMar>
              <w:top w:w="30" w:type="dxa"/>
              <w:left w:w="90" w:type="dxa"/>
              <w:bottom w:w="30" w:type="dxa"/>
              <w:right w:w="90" w:type="dxa"/>
            </w:tcMar>
            <w:vAlign w:val="center"/>
            <w:hideMark/>
          </w:tcPr>
          <w:p w14:paraId="47BE7994" w14:textId="4CE45D39" w:rsidR="00E72148" w:rsidRPr="00105CAB" w:rsidRDefault="00E72148" w:rsidP="00E332FB">
            <w:pPr>
              <w:pStyle w:val="Paragraph"/>
              <w:keepNext/>
              <w:ind w:firstLine="0"/>
              <w:jc w:val="right"/>
            </w:pPr>
            <w:r w:rsidRPr="00E72148">
              <w:t xml:space="preserve">9.598e-02  </w:t>
            </w:r>
          </w:p>
        </w:tc>
        <w:tc>
          <w:tcPr>
            <w:tcW w:w="1297" w:type="dxa"/>
            <w:noWrap/>
            <w:tcMar>
              <w:top w:w="30" w:type="dxa"/>
              <w:left w:w="90" w:type="dxa"/>
              <w:bottom w:w="30" w:type="dxa"/>
              <w:right w:w="90" w:type="dxa"/>
            </w:tcMar>
            <w:vAlign w:val="center"/>
            <w:hideMark/>
          </w:tcPr>
          <w:p w14:paraId="714AFB67" w14:textId="43603686" w:rsidR="00E72148" w:rsidRPr="00105CAB" w:rsidRDefault="00E72148" w:rsidP="00E332FB">
            <w:pPr>
              <w:pStyle w:val="Paragraph"/>
              <w:keepNext/>
              <w:ind w:firstLine="0"/>
              <w:jc w:val="right"/>
            </w:pPr>
            <w:r w:rsidRPr="00E72148">
              <w:t xml:space="preserve">1.116e-02   </w:t>
            </w:r>
          </w:p>
        </w:tc>
        <w:tc>
          <w:tcPr>
            <w:tcW w:w="917" w:type="dxa"/>
            <w:vAlign w:val="center"/>
          </w:tcPr>
          <w:p w14:paraId="0BFA9D59" w14:textId="19501CBB" w:rsidR="00E72148" w:rsidRPr="00E332FB" w:rsidRDefault="00E72148" w:rsidP="00E332FB">
            <w:pPr>
              <w:pStyle w:val="Paragraph"/>
              <w:keepNext/>
              <w:ind w:firstLine="0"/>
              <w:jc w:val="right"/>
            </w:pPr>
            <w:r w:rsidRPr="00E72148">
              <w:t xml:space="preserve">8.601  </w:t>
            </w:r>
          </w:p>
        </w:tc>
        <w:tc>
          <w:tcPr>
            <w:tcW w:w="1593" w:type="dxa"/>
            <w:vAlign w:val="center"/>
          </w:tcPr>
          <w:p w14:paraId="26D3467F" w14:textId="116D4201" w:rsidR="00E72148" w:rsidRPr="00E332FB" w:rsidRDefault="00E72148" w:rsidP="00E332FB">
            <w:pPr>
              <w:pStyle w:val="Paragraph"/>
              <w:keepNext/>
              <w:ind w:firstLine="0"/>
              <w:jc w:val="right"/>
            </w:pPr>
            <w:r w:rsidRPr="00E72148">
              <w:t>&lt; 2e-16 ***</w:t>
            </w:r>
          </w:p>
        </w:tc>
      </w:tr>
      <w:tr w:rsidR="00E72148" w:rsidRPr="00E332FB" w14:paraId="5DD81667" w14:textId="124440B2" w:rsidTr="00E332FB">
        <w:trPr>
          <w:tblCellSpacing w:w="0" w:type="dxa"/>
        </w:trPr>
        <w:tc>
          <w:tcPr>
            <w:tcW w:w="1418" w:type="dxa"/>
            <w:noWrap/>
            <w:tcMar>
              <w:top w:w="30" w:type="dxa"/>
              <w:left w:w="90" w:type="dxa"/>
              <w:bottom w:w="30" w:type="dxa"/>
              <w:right w:w="90" w:type="dxa"/>
            </w:tcMar>
            <w:vAlign w:val="center"/>
            <w:hideMark/>
          </w:tcPr>
          <w:p w14:paraId="4071B379" w14:textId="41CC53F6" w:rsidR="00E72148" w:rsidRPr="00105CAB" w:rsidRDefault="00E72148" w:rsidP="00E332FB">
            <w:pPr>
              <w:pStyle w:val="Paragraph"/>
              <w:keepNext/>
              <w:ind w:firstLine="0"/>
            </w:pPr>
            <w:r w:rsidRPr="00E72148">
              <w:t>MaxT0506</w:t>
            </w:r>
          </w:p>
        </w:tc>
        <w:tc>
          <w:tcPr>
            <w:tcW w:w="1317" w:type="dxa"/>
            <w:noWrap/>
            <w:tcMar>
              <w:top w:w="30" w:type="dxa"/>
              <w:left w:w="90" w:type="dxa"/>
              <w:bottom w:w="30" w:type="dxa"/>
              <w:right w:w="90" w:type="dxa"/>
            </w:tcMar>
            <w:vAlign w:val="center"/>
            <w:hideMark/>
          </w:tcPr>
          <w:p w14:paraId="64FEFF1F" w14:textId="236E932B" w:rsidR="00E72148" w:rsidRPr="00105CAB" w:rsidRDefault="00E72148" w:rsidP="00E332FB">
            <w:pPr>
              <w:pStyle w:val="Paragraph"/>
              <w:keepNext/>
              <w:ind w:firstLine="0"/>
              <w:jc w:val="right"/>
            </w:pPr>
            <w:r w:rsidRPr="00E72148">
              <w:t xml:space="preserve">-7.080e-01  </w:t>
            </w:r>
          </w:p>
        </w:tc>
        <w:tc>
          <w:tcPr>
            <w:tcW w:w="1297" w:type="dxa"/>
            <w:noWrap/>
            <w:tcMar>
              <w:top w:w="30" w:type="dxa"/>
              <w:left w:w="90" w:type="dxa"/>
              <w:bottom w:w="30" w:type="dxa"/>
              <w:right w:w="90" w:type="dxa"/>
            </w:tcMar>
            <w:vAlign w:val="center"/>
            <w:hideMark/>
          </w:tcPr>
          <w:p w14:paraId="258E441F" w14:textId="0E3CE32C" w:rsidR="00E72148" w:rsidRPr="00105CAB" w:rsidRDefault="00E72148" w:rsidP="00E332FB">
            <w:pPr>
              <w:pStyle w:val="Paragraph"/>
              <w:keepNext/>
              <w:ind w:firstLine="0"/>
              <w:jc w:val="right"/>
            </w:pPr>
            <w:r w:rsidRPr="00E72148">
              <w:t>6.796e-02</w:t>
            </w:r>
          </w:p>
        </w:tc>
        <w:tc>
          <w:tcPr>
            <w:tcW w:w="917" w:type="dxa"/>
            <w:vAlign w:val="center"/>
          </w:tcPr>
          <w:p w14:paraId="649C3EBA" w14:textId="43409E1C" w:rsidR="00E72148" w:rsidRPr="00E332FB" w:rsidRDefault="00E72148" w:rsidP="00E332FB">
            <w:pPr>
              <w:pStyle w:val="Paragraph"/>
              <w:keepNext/>
              <w:ind w:firstLine="0"/>
              <w:jc w:val="right"/>
            </w:pPr>
            <w:r w:rsidRPr="00E72148">
              <w:t xml:space="preserve">-10.419  </w:t>
            </w:r>
          </w:p>
        </w:tc>
        <w:tc>
          <w:tcPr>
            <w:tcW w:w="1593" w:type="dxa"/>
            <w:vAlign w:val="center"/>
          </w:tcPr>
          <w:p w14:paraId="5F7295DF" w14:textId="38ADF215" w:rsidR="00E72148" w:rsidRPr="00E332FB" w:rsidRDefault="00E72148" w:rsidP="00E332FB">
            <w:pPr>
              <w:pStyle w:val="Paragraph"/>
              <w:keepNext/>
              <w:ind w:firstLine="0"/>
              <w:jc w:val="right"/>
            </w:pPr>
            <w:r w:rsidRPr="00E72148">
              <w:t>&lt; 2e-16 ***</w:t>
            </w:r>
          </w:p>
        </w:tc>
      </w:tr>
      <w:tr w:rsidR="00E72148" w:rsidRPr="00E332FB" w14:paraId="3003469A" w14:textId="49EC8878" w:rsidTr="00E332FB">
        <w:trPr>
          <w:tblCellSpacing w:w="0" w:type="dxa"/>
        </w:trPr>
        <w:tc>
          <w:tcPr>
            <w:tcW w:w="1418" w:type="dxa"/>
            <w:noWrap/>
            <w:tcMar>
              <w:top w:w="30" w:type="dxa"/>
              <w:left w:w="90" w:type="dxa"/>
              <w:bottom w:w="30" w:type="dxa"/>
              <w:right w:w="90" w:type="dxa"/>
            </w:tcMar>
            <w:vAlign w:val="center"/>
            <w:hideMark/>
          </w:tcPr>
          <w:p w14:paraId="45E04FA6" w14:textId="1052342F" w:rsidR="00E72148" w:rsidRPr="00105CAB" w:rsidRDefault="00E72148" w:rsidP="00E332FB">
            <w:pPr>
              <w:pStyle w:val="Paragraph"/>
              <w:keepNext/>
              <w:ind w:firstLine="0"/>
            </w:pPr>
            <w:proofErr w:type="spellStart"/>
            <w:r w:rsidRPr="00E72148">
              <w:t>DistanceRo</w:t>
            </w:r>
            <w:proofErr w:type="spellEnd"/>
          </w:p>
        </w:tc>
        <w:tc>
          <w:tcPr>
            <w:tcW w:w="1317" w:type="dxa"/>
            <w:noWrap/>
            <w:tcMar>
              <w:top w:w="30" w:type="dxa"/>
              <w:left w:w="90" w:type="dxa"/>
              <w:bottom w:w="30" w:type="dxa"/>
              <w:right w:w="90" w:type="dxa"/>
            </w:tcMar>
            <w:vAlign w:val="center"/>
            <w:hideMark/>
          </w:tcPr>
          <w:p w14:paraId="495C722A" w14:textId="772B4AA1" w:rsidR="00E72148" w:rsidRPr="00105CAB" w:rsidRDefault="00E72148" w:rsidP="00E332FB">
            <w:pPr>
              <w:pStyle w:val="Paragraph"/>
              <w:keepNext/>
              <w:ind w:firstLine="0"/>
              <w:jc w:val="right"/>
            </w:pPr>
            <w:r w:rsidRPr="00E72148">
              <w:t xml:space="preserve">6.665e-05  </w:t>
            </w:r>
          </w:p>
        </w:tc>
        <w:tc>
          <w:tcPr>
            <w:tcW w:w="1297" w:type="dxa"/>
            <w:noWrap/>
            <w:tcMar>
              <w:top w:w="30" w:type="dxa"/>
              <w:left w:w="90" w:type="dxa"/>
              <w:bottom w:w="30" w:type="dxa"/>
              <w:right w:w="90" w:type="dxa"/>
            </w:tcMar>
            <w:vAlign w:val="center"/>
            <w:hideMark/>
          </w:tcPr>
          <w:p w14:paraId="7A948D72" w14:textId="7F778B21" w:rsidR="00E72148" w:rsidRPr="00105CAB" w:rsidRDefault="00E72148" w:rsidP="00E332FB">
            <w:pPr>
              <w:pStyle w:val="Paragraph"/>
              <w:keepNext/>
              <w:ind w:firstLine="0"/>
              <w:jc w:val="right"/>
            </w:pPr>
            <w:r w:rsidRPr="00E72148">
              <w:t xml:space="preserve">9.246e-06   </w:t>
            </w:r>
          </w:p>
        </w:tc>
        <w:tc>
          <w:tcPr>
            <w:tcW w:w="917" w:type="dxa"/>
            <w:vAlign w:val="center"/>
          </w:tcPr>
          <w:p w14:paraId="226E072D" w14:textId="5DB81C26" w:rsidR="00E72148" w:rsidRPr="00E332FB" w:rsidRDefault="00E72148" w:rsidP="00E332FB">
            <w:pPr>
              <w:pStyle w:val="Paragraph"/>
              <w:keepNext/>
              <w:ind w:firstLine="0"/>
              <w:jc w:val="right"/>
            </w:pPr>
            <w:r w:rsidRPr="00E72148">
              <w:t>7.208</w:t>
            </w:r>
          </w:p>
        </w:tc>
        <w:tc>
          <w:tcPr>
            <w:tcW w:w="1593" w:type="dxa"/>
            <w:vAlign w:val="center"/>
          </w:tcPr>
          <w:p w14:paraId="123C321F" w14:textId="326E7018" w:rsidR="00E72148" w:rsidRPr="00E332FB" w:rsidRDefault="00E72148" w:rsidP="00E332FB">
            <w:pPr>
              <w:pStyle w:val="Paragraph"/>
              <w:keepNext/>
              <w:ind w:firstLine="0"/>
              <w:jc w:val="right"/>
            </w:pPr>
            <w:r w:rsidRPr="00E72148">
              <w:t>5.67e-13 ***</w:t>
            </w:r>
          </w:p>
        </w:tc>
      </w:tr>
      <w:tr w:rsidR="00E72148" w:rsidRPr="00E332FB" w14:paraId="639CFD24" w14:textId="385EE1E5" w:rsidTr="00E332FB">
        <w:trPr>
          <w:tblCellSpacing w:w="0" w:type="dxa"/>
        </w:trPr>
        <w:tc>
          <w:tcPr>
            <w:tcW w:w="1418" w:type="dxa"/>
            <w:tcBorders>
              <w:bottom w:val="single" w:sz="4" w:space="0" w:color="auto"/>
            </w:tcBorders>
            <w:noWrap/>
            <w:tcMar>
              <w:top w:w="30" w:type="dxa"/>
              <w:left w:w="90" w:type="dxa"/>
              <w:bottom w:w="30" w:type="dxa"/>
              <w:right w:w="90" w:type="dxa"/>
            </w:tcMar>
            <w:vAlign w:val="center"/>
            <w:hideMark/>
          </w:tcPr>
          <w:p w14:paraId="1ED510F5" w14:textId="279C3C4C" w:rsidR="00E72148" w:rsidRPr="00105CAB" w:rsidRDefault="00E332FB" w:rsidP="00E332FB">
            <w:pPr>
              <w:pStyle w:val="Paragraph"/>
              <w:keepNext/>
              <w:spacing w:line="240" w:lineRule="auto"/>
              <w:ind w:firstLine="0"/>
            </w:pPr>
            <w:proofErr w:type="spellStart"/>
            <w:r w:rsidRPr="00E72148">
              <w:t>DistanceRi</w:t>
            </w:r>
            <w:proofErr w:type="spellEnd"/>
          </w:p>
        </w:tc>
        <w:tc>
          <w:tcPr>
            <w:tcW w:w="1317" w:type="dxa"/>
            <w:tcBorders>
              <w:bottom w:val="single" w:sz="4" w:space="0" w:color="auto"/>
            </w:tcBorders>
            <w:noWrap/>
            <w:tcMar>
              <w:top w:w="30" w:type="dxa"/>
              <w:left w:w="90" w:type="dxa"/>
              <w:bottom w:w="30" w:type="dxa"/>
              <w:right w:w="90" w:type="dxa"/>
            </w:tcMar>
            <w:vAlign w:val="center"/>
            <w:hideMark/>
          </w:tcPr>
          <w:p w14:paraId="6EF84FFB" w14:textId="0D24CC79" w:rsidR="00E72148" w:rsidRPr="00105CAB" w:rsidRDefault="00E332FB" w:rsidP="00E332FB">
            <w:pPr>
              <w:pStyle w:val="Paragraph"/>
              <w:keepNext/>
              <w:spacing w:line="240" w:lineRule="auto"/>
              <w:ind w:firstLine="0"/>
              <w:jc w:val="right"/>
            </w:pPr>
            <w:r w:rsidRPr="00E72148">
              <w:t xml:space="preserve">3.918e-05  </w:t>
            </w:r>
          </w:p>
        </w:tc>
        <w:tc>
          <w:tcPr>
            <w:tcW w:w="1297" w:type="dxa"/>
            <w:tcBorders>
              <w:bottom w:val="single" w:sz="4" w:space="0" w:color="auto"/>
            </w:tcBorders>
            <w:noWrap/>
            <w:tcMar>
              <w:top w:w="30" w:type="dxa"/>
              <w:left w:w="90" w:type="dxa"/>
              <w:bottom w:w="30" w:type="dxa"/>
              <w:right w:w="90" w:type="dxa"/>
            </w:tcMar>
            <w:vAlign w:val="center"/>
            <w:hideMark/>
          </w:tcPr>
          <w:p w14:paraId="47214D3D" w14:textId="622FAF98" w:rsidR="00E72148" w:rsidRPr="00105CAB" w:rsidRDefault="00E332FB" w:rsidP="00E332FB">
            <w:pPr>
              <w:pStyle w:val="Paragraph"/>
              <w:keepNext/>
              <w:spacing w:line="240" w:lineRule="auto"/>
              <w:ind w:firstLine="0"/>
              <w:jc w:val="right"/>
            </w:pPr>
            <w:r w:rsidRPr="00E72148">
              <w:t>5.320e-06</w:t>
            </w:r>
          </w:p>
        </w:tc>
        <w:tc>
          <w:tcPr>
            <w:tcW w:w="917" w:type="dxa"/>
            <w:tcBorders>
              <w:bottom w:val="single" w:sz="4" w:space="0" w:color="auto"/>
            </w:tcBorders>
            <w:vAlign w:val="center"/>
          </w:tcPr>
          <w:p w14:paraId="43E1E9AA" w14:textId="38073764" w:rsidR="00E72148" w:rsidRPr="00E332FB" w:rsidRDefault="00E332FB" w:rsidP="00E332FB">
            <w:pPr>
              <w:pStyle w:val="Paragraph"/>
              <w:keepNext/>
              <w:spacing w:line="240" w:lineRule="auto"/>
              <w:ind w:firstLine="0"/>
              <w:jc w:val="right"/>
            </w:pPr>
            <w:r w:rsidRPr="00E72148">
              <w:t>7.365</w:t>
            </w:r>
          </w:p>
        </w:tc>
        <w:tc>
          <w:tcPr>
            <w:tcW w:w="1593" w:type="dxa"/>
            <w:tcBorders>
              <w:bottom w:val="single" w:sz="4" w:space="0" w:color="auto"/>
            </w:tcBorders>
            <w:vAlign w:val="center"/>
          </w:tcPr>
          <w:p w14:paraId="2B0CE0C4" w14:textId="5D9A182B" w:rsidR="00E72148" w:rsidRPr="00E332FB" w:rsidRDefault="00E332FB" w:rsidP="00E332FB">
            <w:pPr>
              <w:pStyle w:val="Paragraph"/>
              <w:keepNext/>
              <w:spacing w:line="240" w:lineRule="auto"/>
              <w:ind w:firstLine="0"/>
              <w:jc w:val="right"/>
            </w:pPr>
            <w:r w:rsidRPr="00E72148">
              <w:t>1.77e-13 ***</w:t>
            </w:r>
          </w:p>
        </w:tc>
      </w:tr>
    </w:tbl>
    <w:p w14:paraId="756FBC56" w14:textId="77777777" w:rsidR="00105CAB" w:rsidRDefault="00105CAB" w:rsidP="00E72148">
      <w:pPr>
        <w:pStyle w:val="Paragraph"/>
        <w:keepNext/>
        <w:spacing w:before="240" w:line="240" w:lineRule="auto"/>
        <w:ind w:firstLine="0"/>
      </w:pPr>
    </w:p>
    <w:p w14:paraId="3E70479B" w14:textId="5BF67735" w:rsidR="006F58F2" w:rsidRPr="006F58F2" w:rsidRDefault="00625831" w:rsidP="006F58F2">
      <w:pPr>
        <w:pStyle w:val="Paragraph"/>
        <w:keepNext/>
        <w:spacing w:before="240" w:line="240" w:lineRule="auto"/>
        <w:rPr>
          <w:i/>
        </w:rPr>
      </w:pPr>
      <w:r>
        <w:br w:type="page"/>
      </w:r>
    </w:p>
    <w:p w14:paraId="1A317631" w14:textId="32E42711" w:rsidR="00625831" w:rsidRDefault="00625831" w:rsidP="00FD58FA">
      <w:pPr>
        <w:pStyle w:val="Paragraph"/>
        <w:ind w:firstLine="0"/>
      </w:pPr>
    </w:p>
    <w:p w14:paraId="30B0AC07" w14:textId="1F51A4F1" w:rsidR="000906A4" w:rsidRDefault="000906A4" w:rsidP="000906A4">
      <w:pPr>
        <w:pStyle w:val="Heading2"/>
      </w:pPr>
      <w:r>
        <w:t>Discussion:</w:t>
      </w:r>
    </w:p>
    <w:p w14:paraId="78B7CFF7" w14:textId="180E04BA" w:rsidR="000906A4" w:rsidRDefault="00191A1B" w:rsidP="000906A4">
      <w:r>
        <w:t>Temp and precipitation as expected – line up with biological reasoning</w:t>
      </w:r>
    </w:p>
    <w:p w14:paraId="529D7C4F" w14:textId="7B6E13CC" w:rsidR="00191A1B" w:rsidRDefault="00191A1B" w:rsidP="000906A4">
      <w:r>
        <w:t>Corridors interesting that important – why?</w:t>
      </w:r>
    </w:p>
    <w:p w14:paraId="48FA72CB" w14:textId="592BE96A" w:rsidR="00191A1B" w:rsidRDefault="00191A1B" w:rsidP="000906A4">
      <w:r>
        <w:t xml:space="preserve">Tree species not – if analyzed </w:t>
      </w:r>
      <w:r w:rsidR="00CE470D">
        <w:t>o</w:t>
      </w:r>
      <w:r>
        <w:t>n own only sp2 different</w:t>
      </w:r>
    </w:p>
    <w:p w14:paraId="5D079C6B" w14:textId="4624DE22" w:rsidR="00191A1B" w:rsidRDefault="00191A1B" w:rsidP="000906A4">
      <w:r>
        <w:tab/>
        <w:t xml:space="preserve">Must mean that variation </w:t>
      </w:r>
      <w:proofErr w:type="spellStart"/>
      <w:r>
        <w:t>bw</w:t>
      </w:r>
      <w:proofErr w:type="spellEnd"/>
      <w:r>
        <w:t xml:space="preserve"> species can be accounted for in environmental variable</w:t>
      </w:r>
    </w:p>
    <w:p w14:paraId="41DD87A8" w14:textId="6AAA0774" w:rsidR="008537A8" w:rsidRDefault="008537A8">
      <w:r>
        <w:br w:type="page"/>
      </w:r>
    </w:p>
    <w:p w14:paraId="771871CC" w14:textId="6F199812" w:rsidR="00AD4201" w:rsidRDefault="00AD4201" w:rsidP="00AD4201">
      <w:pPr>
        <w:pStyle w:val="Heading2"/>
      </w:pPr>
      <w:r>
        <w:lastRenderedPageBreak/>
        <w:t>References:</w:t>
      </w:r>
    </w:p>
    <w:p w14:paraId="17787CF0" w14:textId="3511633A" w:rsidR="00AD4201" w:rsidRPr="00AD4201" w:rsidRDefault="00AD4201" w:rsidP="00AD4201">
      <w:pPr>
        <w:pStyle w:val="Bibliography"/>
        <w:rPr>
          <w:lang w:val="en-US"/>
        </w:rPr>
      </w:pPr>
      <w:r>
        <w:fldChar w:fldCharType="begin"/>
      </w:r>
      <w:r>
        <w:instrText xml:space="preserve"> ADDIN ZOTERO_BIBL {"uncited":[],"omitted":[],"custom":[]} CSL_BIBLIOGRAPHY </w:instrText>
      </w:r>
      <w:r>
        <w:fldChar w:fldCharType="separate"/>
      </w:r>
      <w:r w:rsidRPr="00AD4201">
        <w:rPr>
          <w:b/>
          <w:bCs/>
          <w:lang w:val="en-US"/>
        </w:rPr>
        <w:t xml:space="preserve">Bergeron, </w:t>
      </w:r>
      <w:proofErr w:type="gramStart"/>
      <w:r w:rsidRPr="00AD4201">
        <w:rPr>
          <w:b/>
          <w:bCs/>
          <w:lang w:val="en-US"/>
        </w:rPr>
        <w:t>Y.</w:t>
      </w:r>
      <w:proofErr w:type="gramEnd"/>
      <w:r w:rsidRPr="00AD4201">
        <w:rPr>
          <w:b/>
          <w:bCs/>
          <w:lang w:val="en-US"/>
        </w:rPr>
        <w:t xml:space="preserve"> and A. Leduc</w:t>
      </w:r>
      <w:r w:rsidRPr="00AD4201">
        <w:rPr>
          <w:lang w:val="en-US"/>
        </w:rPr>
        <w:t xml:space="preserve">. </w:t>
      </w:r>
      <w:r w:rsidRPr="00AD4201">
        <w:rPr>
          <w:b/>
          <w:bCs/>
          <w:lang w:val="en-US"/>
        </w:rPr>
        <w:t>1998</w:t>
      </w:r>
      <w:r w:rsidRPr="00AD4201">
        <w:rPr>
          <w:lang w:val="en-US"/>
        </w:rPr>
        <w:t xml:space="preserve">. Relationships between change in fire frequency and mortality due to spruce budworm outbreak in the southeastern Canadian boreal forest. </w:t>
      </w:r>
      <w:r w:rsidRPr="00AD4201">
        <w:rPr>
          <w:i/>
          <w:iCs/>
          <w:lang w:val="en-US"/>
        </w:rPr>
        <w:t>Journal of Vegetation Science</w:t>
      </w:r>
      <w:r w:rsidRPr="00AD4201">
        <w:rPr>
          <w:lang w:val="en-US"/>
        </w:rPr>
        <w:t xml:space="preserve"> </w:t>
      </w:r>
      <w:r w:rsidRPr="00AD4201">
        <w:rPr>
          <w:b/>
          <w:bCs/>
          <w:lang w:val="en-US"/>
        </w:rPr>
        <w:t>9</w:t>
      </w:r>
      <w:r w:rsidRPr="00AD4201">
        <w:rPr>
          <w:lang w:val="en-US"/>
        </w:rPr>
        <w:t>: 492–500.</w:t>
      </w:r>
    </w:p>
    <w:p w14:paraId="045DD277" w14:textId="77777777" w:rsidR="00AD4201" w:rsidRPr="00AD4201" w:rsidRDefault="00AD4201" w:rsidP="00AD4201">
      <w:pPr>
        <w:pStyle w:val="Bibliography"/>
        <w:rPr>
          <w:lang w:val="en-US"/>
        </w:rPr>
      </w:pPr>
      <w:proofErr w:type="spellStart"/>
      <w:r w:rsidRPr="00AD4201">
        <w:rPr>
          <w:b/>
          <w:bCs/>
          <w:lang w:val="en-US"/>
        </w:rPr>
        <w:t>Candau</w:t>
      </w:r>
      <w:proofErr w:type="spellEnd"/>
      <w:r w:rsidRPr="00AD4201">
        <w:rPr>
          <w:b/>
          <w:bCs/>
          <w:lang w:val="en-US"/>
        </w:rPr>
        <w:t>, J.-N. and R. Fleming</w:t>
      </w:r>
      <w:r w:rsidRPr="00AD4201">
        <w:rPr>
          <w:lang w:val="en-US"/>
        </w:rPr>
        <w:t xml:space="preserve">. </w:t>
      </w:r>
      <w:r w:rsidRPr="00AD4201">
        <w:rPr>
          <w:b/>
          <w:bCs/>
          <w:lang w:val="en-US"/>
        </w:rPr>
        <w:t>2005</w:t>
      </w:r>
      <w:r w:rsidRPr="00AD4201">
        <w:rPr>
          <w:lang w:val="en-US"/>
        </w:rPr>
        <w:t xml:space="preserve">. Landscape-scale spatial distribution of spruce budworm defoliation in relation to bioclimatic conditions. </w:t>
      </w:r>
      <w:r w:rsidRPr="00AD4201">
        <w:rPr>
          <w:i/>
          <w:iCs/>
          <w:lang w:val="en-US"/>
        </w:rPr>
        <w:t xml:space="preserve">Canadian Journal of Forest Research-revue Canadienne De Recherche </w:t>
      </w:r>
      <w:proofErr w:type="spellStart"/>
      <w:r w:rsidRPr="00AD4201">
        <w:rPr>
          <w:i/>
          <w:iCs/>
          <w:lang w:val="en-US"/>
        </w:rPr>
        <w:t>Forestiere</w:t>
      </w:r>
      <w:proofErr w:type="spellEnd"/>
      <w:r w:rsidRPr="00AD4201">
        <w:rPr>
          <w:i/>
          <w:iCs/>
          <w:lang w:val="en-US"/>
        </w:rPr>
        <w:t xml:space="preserve"> - CAN J FOREST RES</w:t>
      </w:r>
      <w:r w:rsidRPr="00AD4201">
        <w:rPr>
          <w:lang w:val="en-US"/>
        </w:rPr>
        <w:t xml:space="preserve"> </w:t>
      </w:r>
      <w:r w:rsidRPr="00AD4201">
        <w:rPr>
          <w:b/>
          <w:bCs/>
          <w:lang w:val="en-US"/>
        </w:rPr>
        <w:t>35</w:t>
      </w:r>
      <w:r w:rsidRPr="00AD4201">
        <w:rPr>
          <w:lang w:val="en-US"/>
        </w:rPr>
        <w:t>: 2218–2232.</w:t>
      </w:r>
    </w:p>
    <w:p w14:paraId="1E5FD974" w14:textId="77777777" w:rsidR="00AD4201" w:rsidRPr="00AD4201" w:rsidRDefault="00AD4201" w:rsidP="00AD4201">
      <w:pPr>
        <w:pStyle w:val="Bibliography"/>
        <w:rPr>
          <w:lang w:val="en-US"/>
        </w:rPr>
      </w:pPr>
      <w:r w:rsidRPr="00AD4201">
        <w:rPr>
          <w:b/>
          <w:bCs/>
          <w:lang w:val="en-US"/>
        </w:rPr>
        <w:t xml:space="preserve">Cooke, B. </w:t>
      </w:r>
      <w:proofErr w:type="gramStart"/>
      <w:r w:rsidRPr="00AD4201">
        <w:rPr>
          <w:b/>
          <w:bCs/>
          <w:lang w:val="en-US"/>
        </w:rPr>
        <w:t>J.</w:t>
      </w:r>
      <w:proofErr w:type="gramEnd"/>
      <w:r w:rsidRPr="00AD4201">
        <w:rPr>
          <w:b/>
          <w:bCs/>
          <w:lang w:val="en-US"/>
        </w:rPr>
        <w:t xml:space="preserve"> and J. </w:t>
      </w:r>
      <w:proofErr w:type="spellStart"/>
      <w:r w:rsidRPr="00AD4201">
        <w:rPr>
          <w:b/>
          <w:bCs/>
          <w:lang w:val="en-US"/>
        </w:rPr>
        <w:t>Regniere</w:t>
      </w:r>
      <w:proofErr w:type="spellEnd"/>
      <w:r w:rsidRPr="00AD4201">
        <w:rPr>
          <w:lang w:val="en-US"/>
        </w:rPr>
        <w:t xml:space="preserve">. </w:t>
      </w:r>
      <w:r w:rsidRPr="00AD4201">
        <w:rPr>
          <w:b/>
          <w:bCs/>
          <w:lang w:val="en-US"/>
        </w:rPr>
        <w:t>n.d.</w:t>
      </w:r>
      <w:r w:rsidRPr="00AD4201">
        <w:rPr>
          <w:lang w:val="en-US"/>
        </w:rPr>
        <w:t xml:space="preserve"> Insect Defoliators as Periodic Disturbances in Northern Forest Ecosystems. 39.</w:t>
      </w:r>
    </w:p>
    <w:p w14:paraId="5E25EFC9" w14:textId="77777777" w:rsidR="00AD4201" w:rsidRPr="00AD4201" w:rsidRDefault="00AD4201" w:rsidP="00AD4201">
      <w:pPr>
        <w:pStyle w:val="Bibliography"/>
        <w:rPr>
          <w:lang w:val="en-US"/>
        </w:rPr>
      </w:pPr>
      <w:r w:rsidRPr="00AD4201">
        <w:rPr>
          <w:b/>
          <w:bCs/>
          <w:lang w:val="en-US"/>
        </w:rPr>
        <w:t xml:space="preserve">Department of Fisheries Forestry and Agriculture of </w:t>
      </w:r>
      <w:proofErr w:type="spellStart"/>
      <w:r w:rsidRPr="00AD4201">
        <w:rPr>
          <w:b/>
          <w:bCs/>
          <w:lang w:val="en-US"/>
        </w:rPr>
        <w:t>Newfoundalnd</w:t>
      </w:r>
      <w:proofErr w:type="spellEnd"/>
      <w:r w:rsidRPr="00AD4201">
        <w:rPr>
          <w:b/>
          <w:bCs/>
          <w:lang w:val="en-US"/>
        </w:rPr>
        <w:t xml:space="preserve"> and Labrador</w:t>
      </w:r>
      <w:r w:rsidRPr="00AD4201">
        <w:rPr>
          <w:lang w:val="en-US"/>
        </w:rPr>
        <w:t xml:space="preserve">. </w:t>
      </w:r>
      <w:r w:rsidRPr="00AD4201">
        <w:rPr>
          <w:b/>
          <w:bCs/>
          <w:lang w:val="en-US"/>
        </w:rPr>
        <w:t>2022</w:t>
      </w:r>
      <w:r w:rsidRPr="00AD4201">
        <w:rPr>
          <w:lang w:val="en-US"/>
        </w:rPr>
        <w:t>. Forest inventory program.</w:t>
      </w:r>
    </w:p>
    <w:p w14:paraId="706CD825" w14:textId="77777777" w:rsidR="00AD4201" w:rsidRPr="00AD4201" w:rsidRDefault="00AD4201" w:rsidP="00AD4201">
      <w:pPr>
        <w:pStyle w:val="Bibliography"/>
        <w:rPr>
          <w:lang w:val="en-US"/>
        </w:rPr>
      </w:pPr>
      <w:proofErr w:type="spellStart"/>
      <w:r w:rsidRPr="00AD4201">
        <w:rPr>
          <w:b/>
          <w:bCs/>
          <w:lang w:val="en-US"/>
        </w:rPr>
        <w:t>Dymond</w:t>
      </w:r>
      <w:proofErr w:type="spellEnd"/>
      <w:r w:rsidRPr="00AD4201">
        <w:rPr>
          <w:b/>
          <w:bCs/>
          <w:lang w:val="en-US"/>
        </w:rPr>
        <w:t xml:space="preserve">, C. C., E. T. Neilson, G. Stinson, K. Porter, D. A. MacLean, D. R. Gray, M. </w:t>
      </w:r>
      <w:proofErr w:type="gramStart"/>
      <w:r w:rsidRPr="00AD4201">
        <w:rPr>
          <w:b/>
          <w:bCs/>
          <w:lang w:val="en-US"/>
        </w:rPr>
        <w:t>Campagna</w:t>
      </w:r>
      <w:proofErr w:type="gramEnd"/>
      <w:r w:rsidRPr="00AD4201">
        <w:rPr>
          <w:b/>
          <w:bCs/>
          <w:lang w:val="en-US"/>
        </w:rPr>
        <w:t xml:space="preserve"> and W. A. Kurz</w:t>
      </w:r>
      <w:r w:rsidRPr="00AD4201">
        <w:rPr>
          <w:lang w:val="en-US"/>
        </w:rPr>
        <w:t xml:space="preserve">. </w:t>
      </w:r>
      <w:r w:rsidRPr="00AD4201">
        <w:rPr>
          <w:b/>
          <w:bCs/>
          <w:lang w:val="en-US"/>
        </w:rPr>
        <w:t>2010</w:t>
      </w:r>
      <w:r w:rsidRPr="00AD4201">
        <w:rPr>
          <w:lang w:val="en-US"/>
        </w:rPr>
        <w:t xml:space="preserve">. Future spruce budworm outbreak may create a carbon source in eastern Canadian forests. </w:t>
      </w:r>
      <w:r w:rsidRPr="00AD4201">
        <w:rPr>
          <w:i/>
          <w:iCs/>
          <w:lang w:val="en-US"/>
        </w:rPr>
        <w:t>Ecosystems</w:t>
      </w:r>
      <w:r w:rsidRPr="00AD4201">
        <w:rPr>
          <w:lang w:val="en-US"/>
        </w:rPr>
        <w:t xml:space="preserve"> </w:t>
      </w:r>
      <w:r w:rsidRPr="00AD4201">
        <w:rPr>
          <w:b/>
          <w:bCs/>
          <w:lang w:val="en-US"/>
        </w:rPr>
        <w:t>13</w:t>
      </w:r>
      <w:r w:rsidRPr="00AD4201">
        <w:rPr>
          <w:lang w:val="en-US"/>
        </w:rPr>
        <w:t>: 917–931.</w:t>
      </w:r>
    </w:p>
    <w:p w14:paraId="1AACF363" w14:textId="77777777" w:rsidR="00AD4201" w:rsidRPr="00AD4201" w:rsidRDefault="00AD4201" w:rsidP="00AD4201">
      <w:pPr>
        <w:pStyle w:val="Bibliography"/>
        <w:rPr>
          <w:lang w:val="en-US"/>
        </w:rPr>
      </w:pPr>
      <w:proofErr w:type="spellStart"/>
      <w:r w:rsidRPr="00AD4201">
        <w:rPr>
          <w:b/>
          <w:bCs/>
          <w:lang w:val="en-US"/>
        </w:rPr>
        <w:t>Fuentealba</w:t>
      </w:r>
      <w:proofErr w:type="spellEnd"/>
      <w:r w:rsidRPr="00AD4201">
        <w:rPr>
          <w:b/>
          <w:bCs/>
          <w:lang w:val="en-US"/>
        </w:rPr>
        <w:t xml:space="preserve">, A., A. Dupont, C. Hébert, R. Berthiaume, R. Quezada-García and É. </w:t>
      </w:r>
      <w:proofErr w:type="spellStart"/>
      <w:r w:rsidRPr="00AD4201">
        <w:rPr>
          <w:b/>
          <w:bCs/>
          <w:lang w:val="en-US"/>
        </w:rPr>
        <w:t>Bauce</w:t>
      </w:r>
      <w:proofErr w:type="spellEnd"/>
      <w:r w:rsidRPr="00AD4201">
        <w:rPr>
          <w:lang w:val="en-US"/>
        </w:rPr>
        <w:t xml:space="preserve">. </w:t>
      </w:r>
      <w:r w:rsidRPr="00AD4201">
        <w:rPr>
          <w:b/>
          <w:bCs/>
          <w:lang w:val="en-US"/>
        </w:rPr>
        <w:t>2019</w:t>
      </w:r>
      <w:r w:rsidRPr="00AD4201">
        <w:rPr>
          <w:lang w:val="en-US"/>
        </w:rPr>
        <w:t xml:space="preserve">. Comparing the efficacy of various aerial spraying scenarios using Bacillus thuringiensis to protect trees from spruce budworm defoliation. </w:t>
      </w:r>
      <w:r w:rsidRPr="00AD4201">
        <w:rPr>
          <w:i/>
          <w:iCs/>
          <w:lang w:val="en-US"/>
        </w:rPr>
        <w:t>Forest Ecology and Management</w:t>
      </w:r>
      <w:r w:rsidRPr="00AD4201">
        <w:rPr>
          <w:lang w:val="en-US"/>
        </w:rPr>
        <w:t xml:space="preserve"> </w:t>
      </w:r>
      <w:r w:rsidRPr="00AD4201">
        <w:rPr>
          <w:b/>
          <w:bCs/>
          <w:lang w:val="en-US"/>
        </w:rPr>
        <w:t>432</w:t>
      </w:r>
      <w:r w:rsidRPr="00AD4201">
        <w:rPr>
          <w:lang w:val="en-US"/>
        </w:rPr>
        <w:t>: 1013–1021.</w:t>
      </w:r>
    </w:p>
    <w:p w14:paraId="7801DED3" w14:textId="77777777" w:rsidR="00AD4201" w:rsidRPr="00AD4201" w:rsidRDefault="00AD4201" w:rsidP="00AD4201">
      <w:pPr>
        <w:pStyle w:val="Bibliography"/>
        <w:rPr>
          <w:lang w:val="en-US"/>
        </w:rPr>
      </w:pPr>
      <w:r w:rsidRPr="00AD4201">
        <w:rPr>
          <w:b/>
          <w:bCs/>
          <w:lang w:val="en-US"/>
        </w:rPr>
        <w:t xml:space="preserve">Leroux, S. J., L. Charron, L. </w:t>
      </w:r>
      <w:proofErr w:type="spellStart"/>
      <w:r w:rsidRPr="00AD4201">
        <w:rPr>
          <w:b/>
          <w:bCs/>
          <w:lang w:val="en-US"/>
        </w:rPr>
        <w:t>Hermanutz</w:t>
      </w:r>
      <w:proofErr w:type="spellEnd"/>
      <w:r w:rsidRPr="00AD4201">
        <w:rPr>
          <w:b/>
          <w:bCs/>
          <w:lang w:val="en-US"/>
        </w:rPr>
        <w:t xml:space="preserve"> and J. </w:t>
      </w:r>
      <w:proofErr w:type="spellStart"/>
      <w:r w:rsidRPr="00AD4201">
        <w:rPr>
          <w:b/>
          <w:bCs/>
          <w:lang w:val="en-US"/>
        </w:rPr>
        <w:t>Feltham</w:t>
      </w:r>
      <w:proofErr w:type="spellEnd"/>
      <w:r w:rsidRPr="00AD4201">
        <w:rPr>
          <w:lang w:val="en-US"/>
        </w:rPr>
        <w:t xml:space="preserve">. </w:t>
      </w:r>
      <w:r w:rsidRPr="00AD4201">
        <w:rPr>
          <w:b/>
          <w:bCs/>
          <w:lang w:val="en-US"/>
        </w:rPr>
        <w:t>2021</w:t>
      </w:r>
      <w:r w:rsidRPr="00AD4201">
        <w:rPr>
          <w:lang w:val="en-US"/>
        </w:rPr>
        <w:t xml:space="preserve">. Cumulative effects of spruce budworm and moose herbivory on boreal forest ecosystems. </w:t>
      </w:r>
      <w:r w:rsidRPr="00AD4201">
        <w:rPr>
          <w:i/>
          <w:iCs/>
          <w:lang w:val="en-US"/>
        </w:rPr>
        <w:t>Functional Ecology</w:t>
      </w:r>
      <w:r w:rsidRPr="00AD4201">
        <w:rPr>
          <w:lang w:val="en-US"/>
        </w:rPr>
        <w:t xml:space="preserve"> </w:t>
      </w:r>
      <w:r w:rsidRPr="00AD4201">
        <w:rPr>
          <w:b/>
          <w:bCs/>
          <w:lang w:val="en-US"/>
        </w:rPr>
        <w:t>35</w:t>
      </w:r>
      <w:r w:rsidRPr="00AD4201">
        <w:rPr>
          <w:lang w:val="en-US"/>
        </w:rPr>
        <w:t>: 1448–1459.</w:t>
      </w:r>
    </w:p>
    <w:p w14:paraId="7ACE37E4" w14:textId="77777777" w:rsidR="00AD4201" w:rsidRPr="00AD4201" w:rsidRDefault="00AD4201" w:rsidP="00AD4201">
      <w:pPr>
        <w:pStyle w:val="Bibliography"/>
        <w:rPr>
          <w:lang w:val="en-US"/>
        </w:rPr>
      </w:pPr>
      <w:r w:rsidRPr="00AD4201">
        <w:rPr>
          <w:b/>
          <w:bCs/>
          <w:lang w:val="en-US"/>
        </w:rPr>
        <w:t>Leroux, S. J., Y. F. Wiersma and E. Vander Wal</w:t>
      </w:r>
      <w:r w:rsidRPr="00AD4201">
        <w:rPr>
          <w:lang w:val="en-US"/>
        </w:rPr>
        <w:t xml:space="preserve">. </w:t>
      </w:r>
      <w:r w:rsidRPr="00AD4201">
        <w:rPr>
          <w:b/>
          <w:bCs/>
          <w:lang w:val="en-US"/>
        </w:rPr>
        <w:t>2020</w:t>
      </w:r>
      <w:r w:rsidRPr="00AD4201">
        <w:rPr>
          <w:lang w:val="en-US"/>
        </w:rPr>
        <w:t xml:space="preserve">. Herbivore impacts on carbon cycling in boreal forests. </w:t>
      </w:r>
      <w:r w:rsidRPr="00AD4201">
        <w:rPr>
          <w:i/>
          <w:iCs/>
          <w:lang w:val="en-US"/>
        </w:rPr>
        <w:t>Trends in Ecology &amp; Evolution</w:t>
      </w:r>
      <w:r w:rsidRPr="00AD4201">
        <w:rPr>
          <w:lang w:val="en-US"/>
        </w:rPr>
        <w:t xml:space="preserve"> </w:t>
      </w:r>
      <w:r w:rsidRPr="00AD4201">
        <w:rPr>
          <w:b/>
          <w:bCs/>
          <w:lang w:val="en-US"/>
        </w:rPr>
        <w:t>35</w:t>
      </w:r>
      <w:r w:rsidRPr="00AD4201">
        <w:rPr>
          <w:lang w:val="en-US"/>
        </w:rPr>
        <w:t>: 1001–1010.</w:t>
      </w:r>
    </w:p>
    <w:p w14:paraId="54430DC1" w14:textId="77777777" w:rsidR="00AD4201" w:rsidRPr="00AD4201" w:rsidRDefault="00AD4201" w:rsidP="00AD4201">
      <w:pPr>
        <w:pStyle w:val="Bibliography"/>
        <w:rPr>
          <w:lang w:val="en-US"/>
        </w:rPr>
      </w:pPr>
      <w:r w:rsidRPr="00AD4201">
        <w:rPr>
          <w:b/>
          <w:bCs/>
          <w:lang w:val="en-US"/>
        </w:rPr>
        <w:t xml:space="preserve">Li, M., D. A. MacLean, C. R. </w:t>
      </w:r>
      <w:proofErr w:type="spellStart"/>
      <w:proofErr w:type="gramStart"/>
      <w:r w:rsidRPr="00AD4201">
        <w:rPr>
          <w:b/>
          <w:bCs/>
          <w:lang w:val="en-US"/>
        </w:rPr>
        <w:t>Hennigar</w:t>
      </w:r>
      <w:proofErr w:type="spellEnd"/>
      <w:proofErr w:type="gramEnd"/>
      <w:r w:rsidRPr="00AD4201">
        <w:rPr>
          <w:b/>
          <w:bCs/>
          <w:lang w:val="en-US"/>
        </w:rPr>
        <w:t xml:space="preserve"> and J. Ogilvie</w:t>
      </w:r>
      <w:r w:rsidRPr="00AD4201">
        <w:rPr>
          <w:lang w:val="en-US"/>
        </w:rPr>
        <w:t xml:space="preserve">. </w:t>
      </w:r>
      <w:r w:rsidRPr="00AD4201">
        <w:rPr>
          <w:b/>
          <w:bCs/>
          <w:lang w:val="en-US"/>
        </w:rPr>
        <w:t>2020</w:t>
      </w:r>
      <w:r w:rsidRPr="00AD4201">
        <w:rPr>
          <w:lang w:val="en-US"/>
        </w:rPr>
        <w:t xml:space="preserve">. Previous year outbreak conditions and spring climate predict spruce budworm population changes in the following year. </w:t>
      </w:r>
      <w:r w:rsidRPr="00AD4201">
        <w:rPr>
          <w:i/>
          <w:iCs/>
          <w:lang w:val="en-US"/>
        </w:rPr>
        <w:t>Forest Ecology and Management</w:t>
      </w:r>
      <w:r w:rsidRPr="00AD4201">
        <w:rPr>
          <w:lang w:val="en-US"/>
        </w:rPr>
        <w:t xml:space="preserve"> </w:t>
      </w:r>
      <w:r w:rsidRPr="00AD4201">
        <w:rPr>
          <w:b/>
          <w:bCs/>
          <w:lang w:val="en-US"/>
        </w:rPr>
        <w:t>458</w:t>
      </w:r>
      <w:r w:rsidRPr="00AD4201">
        <w:rPr>
          <w:lang w:val="en-US"/>
        </w:rPr>
        <w:t>: 117737.</w:t>
      </w:r>
    </w:p>
    <w:p w14:paraId="2B737C8E" w14:textId="77777777" w:rsidR="00AD4201" w:rsidRPr="00AD4201" w:rsidRDefault="00AD4201" w:rsidP="00AD4201">
      <w:pPr>
        <w:pStyle w:val="Bibliography"/>
        <w:rPr>
          <w:lang w:val="en-US"/>
        </w:rPr>
      </w:pPr>
      <w:r w:rsidRPr="00AD4201">
        <w:rPr>
          <w:b/>
          <w:bCs/>
          <w:lang w:val="en-US"/>
        </w:rPr>
        <w:t>Masson-</w:t>
      </w:r>
      <w:proofErr w:type="spellStart"/>
      <w:r w:rsidRPr="00AD4201">
        <w:rPr>
          <w:b/>
          <w:bCs/>
          <w:lang w:val="en-US"/>
        </w:rPr>
        <w:t>Delmotte</w:t>
      </w:r>
      <w:proofErr w:type="spellEnd"/>
      <w:r w:rsidRPr="00AD4201">
        <w:rPr>
          <w:b/>
          <w:bCs/>
          <w:lang w:val="en-US"/>
        </w:rPr>
        <w:t xml:space="preserve">, P. </w:t>
      </w:r>
      <w:proofErr w:type="spellStart"/>
      <w:r w:rsidRPr="00AD4201">
        <w:rPr>
          <w:b/>
          <w:bCs/>
          <w:lang w:val="en-US"/>
        </w:rPr>
        <w:t>Zhai</w:t>
      </w:r>
      <w:proofErr w:type="spellEnd"/>
      <w:r w:rsidRPr="00AD4201">
        <w:rPr>
          <w:b/>
          <w:bCs/>
          <w:lang w:val="en-US"/>
        </w:rPr>
        <w:t xml:space="preserve">, A. Pirani, S. Connors, C. </w:t>
      </w:r>
      <w:proofErr w:type="spellStart"/>
      <w:r w:rsidRPr="00AD4201">
        <w:rPr>
          <w:b/>
          <w:bCs/>
          <w:lang w:val="en-US"/>
        </w:rPr>
        <w:t>Péan</w:t>
      </w:r>
      <w:proofErr w:type="spellEnd"/>
      <w:r w:rsidRPr="00AD4201">
        <w:rPr>
          <w:b/>
          <w:bCs/>
          <w:lang w:val="en-US"/>
        </w:rPr>
        <w:t xml:space="preserve">, S. Berger, N. </w:t>
      </w:r>
      <w:proofErr w:type="spellStart"/>
      <w:r w:rsidRPr="00AD4201">
        <w:rPr>
          <w:b/>
          <w:bCs/>
          <w:lang w:val="en-US"/>
        </w:rPr>
        <w:t>Caud</w:t>
      </w:r>
      <w:proofErr w:type="spellEnd"/>
      <w:r w:rsidRPr="00AD4201">
        <w:rPr>
          <w:b/>
          <w:bCs/>
          <w:lang w:val="en-US"/>
        </w:rPr>
        <w:t xml:space="preserve">, Y. Chen, L. Goldfarb, L. </w:t>
      </w:r>
      <w:proofErr w:type="spellStart"/>
      <w:r w:rsidRPr="00AD4201">
        <w:rPr>
          <w:b/>
          <w:bCs/>
          <w:lang w:val="en-US"/>
        </w:rPr>
        <w:t>Gomis</w:t>
      </w:r>
      <w:proofErr w:type="spellEnd"/>
      <w:r w:rsidRPr="00AD4201">
        <w:rPr>
          <w:b/>
          <w:bCs/>
          <w:lang w:val="en-US"/>
        </w:rPr>
        <w:t xml:space="preserve">, </w:t>
      </w:r>
      <w:r w:rsidRPr="00AD4201">
        <w:rPr>
          <w:b/>
          <w:bCs/>
          <w:i/>
          <w:iCs/>
          <w:lang w:val="en-US"/>
        </w:rPr>
        <w:t>et al.</w:t>
      </w:r>
      <w:r w:rsidRPr="00AD4201">
        <w:rPr>
          <w:lang w:val="en-US"/>
        </w:rPr>
        <w:t xml:space="preserve"> </w:t>
      </w:r>
      <w:r w:rsidRPr="00AD4201">
        <w:rPr>
          <w:b/>
          <w:bCs/>
          <w:lang w:val="en-US"/>
        </w:rPr>
        <w:t>2021</w:t>
      </w:r>
      <w:r w:rsidRPr="00AD4201">
        <w:rPr>
          <w:lang w:val="en-US"/>
        </w:rPr>
        <w:t xml:space="preserve">. </w:t>
      </w:r>
      <w:r w:rsidRPr="00AD4201">
        <w:rPr>
          <w:i/>
          <w:iCs/>
          <w:lang w:val="en-US"/>
        </w:rPr>
        <w:t>Climate Change 2021: The Physical Science Basis. Contribution of Working Group I to the Sixth Assessment Report of the Intergovernmental Panel on Climate Change</w:t>
      </w:r>
      <w:r w:rsidRPr="00AD4201">
        <w:rPr>
          <w:lang w:val="en-US"/>
        </w:rPr>
        <w:t>. Cambridge University Press.</w:t>
      </w:r>
    </w:p>
    <w:p w14:paraId="087E2C74" w14:textId="77777777" w:rsidR="00AD4201" w:rsidRPr="00AD4201" w:rsidRDefault="00AD4201" w:rsidP="00AD4201">
      <w:pPr>
        <w:pStyle w:val="Bibliography"/>
        <w:rPr>
          <w:lang w:val="en-US"/>
        </w:rPr>
      </w:pPr>
      <w:r w:rsidRPr="00AD4201">
        <w:rPr>
          <w:b/>
          <w:bCs/>
          <w:lang w:val="en-US"/>
        </w:rPr>
        <w:t xml:space="preserve">McKenney, D. W., M. F. Hutchinson, P. </w:t>
      </w:r>
      <w:proofErr w:type="spellStart"/>
      <w:r w:rsidRPr="00AD4201">
        <w:rPr>
          <w:b/>
          <w:bCs/>
          <w:lang w:val="en-US"/>
        </w:rPr>
        <w:t>Papadopol</w:t>
      </w:r>
      <w:proofErr w:type="spellEnd"/>
      <w:r w:rsidRPr="00AD4201">
        <w:rPr>
          <w:b/>
          <w:bCs/>
          <w:lang w:val="en-US"/>
        </w:rPr>
        <w:t xml:space="preserve">, K. Lawrence, J. </w:t>
      </w:r>
      <w:proofErr w:type="spellStart"/>
      <w:r w:rsidRPr="00AD4201">
        <w:rPr>
          <w:b/>
          <w:bCs/>
          <w:lang w:val="en-US"/>
        </w:rPr>
        <w:t>Pedlar</w:t>
      </w:r>
      <w:proofErr w:type="spellEnd"/>
      <w:r w:rsidRPr="00AD4201">
        <w:rPr>
          <w:b/>
          <w:bCs/>
          <w:lang w:val="en-US"/>
        </w:rPr>
        <w:t xml:space="preserve">, K. Campbell, E. </w:t>
      </w:r>
      <w:proofErr w:type="spellStart"/>
      <w:r w:rsidRPr="00AD4201">
        <w:rPr>
          <w:b/>
          <w:bCs/>
          <w:lang w:val="en-US"/>
        </w:rPr>
        <w:t>Milewska</w:t>
      </w:r>
      <w:proofErr w:type="spellEnd"/>
      <w:r w:rsidRPr="00AD4201">
        <w:rPr>
          <w:b/>
          <w:bCs/>
          <w:lang w:val="en-US"/>
        </w:rPr>
        <w:t xml:space="preserve">, R. F. Hopkinson, D. </w:t>
      </w:r>
      <w:proofErr w:type="gramStart"/>
      <w:r w:rsidRPr="00AD4201">
        <w:rPr>
          <w:b/>
          <w:bCs/>
          <w:lang w:val="en-US"/>
        </w:rPr>
        <w:t>Price</w:t>
      </w:r>
      <w:proofErr w:type="gramEnd"/>
      <w:r w:rsidRPr="00AD4201">
        <w:rPr>
          <w:b/>
          <w:bCs/>
          <w:lang w:val="en-US"/>
        </w:rPr>
        <w:t xml:space="preserve"> and T. Owen</w:t>
      </w:r>
      <w:r w:rsidRPr="00AD4201">
        <w:rPr>
          <w:lang w:val="en-US"/>
        </w:rPr>
        <w:t xml:space="preserve">. </w:t>
      </w:r>
      <w:r w:rsidRPr="00AD4201">
        <w:rPr>
          <w:b/>
          <w:bCs/>
          <w:lang w:val="en-US"/>
        </w:rPr>
        <w:t>2011</w:t>
      </w:r>
      <w:r w:rsidRPr="00AD4201">
        <w:rPr>
          <w:lang w:val="en-US"/>
        </w:rPr>
        <w:t xml:space="preserve">. Customized Spatial Climate Models for North America. </w:t>
      </w:r>
      <w:r w:rsidRPr="00AD4201">
        <w:rPr>
          <w:i/>
          <w:iCs/>
          <w:lang w:val="en-US"/>
        </w:rPr>
        <w:t>Bulletin of the American Meteorological Society</w:t>
      </w:r>
      <w:r w:rsidRPr="00AD4201">
        <w:rPr>
          <w:lang w:val="en-US"/>
        </w:rPr>
        <w:t xml:space="preserve"> </w:t>
      </w:r>
      <w:r w:rsidRPr="00AD4201">
        <w:rPr>
          <w:b/>
          <w:bCs/>
          <w:lang w:val="en-US"/>
        </w:rPr>
        <w:t>92</w:t>
      </w:r>
      <w:r w:rsidRPr="00AD4201">
        <w:rPr>
          <w:lang w:val="en-US"/>
        </w:rPr>
        <w:t>: 1611–1622. American Meteorological Society.</w:t>
      </w:r>
    </w:p>
    <w:p w14:paraId="6B7C21F3" w14:textId="77777777" w:rsidR="00AD4201" w:rsidRPr="00AD4201" w:rsidRDefault="00AD4201" w:rsidP="00AD4201">
      <w:pPr>
        <w:pStyle w:val="Bibliography"/>
        <w:rPr>
          <w:lang w:val="en-US"/>
        </w:rPr>
      </w:pPr>
      <w:r w:rsidRPr="00AD4201">
        <w:rPr>
          <w:b/>
          <w:bCs/>
          <w:lang w:val="en-US"/>
        </w:rPr>
        <w:t xml:space="preserve">Morin, H., R. Gagnon, A. </w:t>
      </w:r>
      <w:proofErr w:type="gramStart"/>
      <w:r w:rsidRPr="00AD4201">
        <w:rPr>
          <w:b/>
          <w:bCs/>
          <w:lang w:val="en-US"/>
        </w:rPr>
        <w:t>Lemay</w:t>
      </w:r>
      <w:proofErr w:type="gramEnd"/>
      <w:r w:rsidRPr="00AD4201">
        <w:rPr>
          <w:b/>
          <w:bCs/>
          <w:lang w:val="en-US"/>
        </w:rPr>
        <w:t xml:space="preserve"> and L. Navarro</w:t>
      </w:r>
      <w:r w:rsidRPr="00AD4201">
        <w:rPr>
          <w:lang w:val="en-US"/>
        </w:rPr>
        <w:t xml:space="preserve">. </w:t>
      </w:r>
      <w:r w:rsidRPr="00AD4201">
        <w:rPr>
          <w:b/>
          <w:bCs/>
          <w:lang w:val="en-US"/>
        </w:rPr>
        <w:t>2021</w:t>
      </w:r>
      <w:r w:rsidRPr="00AD4201">
        <w:rPr>
          <w:lang w:val="en-US"/>
        </w:rPr>
        <w:t xml:space="preserve">. Chapter Thirteen - Revisiting the relationship between spruce budworm outbreaks and forest dynamics over the Holocene </w:t>
      </w:r>
      <w:r w:rsidRPr="00AD4201">
        <w:rPr>
          <w:lang w:val="en-US"/>
        </w:rPr>
        <w:lastRenderedPageBreak/>
        <w:t xml:space="preserve">in Eastern North America based on novel proxies. In: </w:t>
      </w:r>
      <w:r w:rsidRPr="00AD4201">
        <w:rPr>
          <w:i/>
          <w:iCs/>
          <w:lang w:val="en-US"/>
        </w:rPr>
        <w:t>Plant Disturbance Ecology (Second Edition)</w:t>
      </w:r>
      <w:r w:rsidRPr="00AD4201">
        <w:rPr>
          <w:lang w:val="en-US"/>
        </w:rPr>
        <w:t xml:space="preserve"> (E. A. Johnson and K. </w:t>
      </w:r>
      <w:proofErr w:type="spellStart"/>
      <w:r w:rsidRPr="00AD4201">
        <w:rPr>
          <w:lang w:val="en-US"/>
        </w:rPr>
        <w:t>Miyanishi</w:t>
      </w:r>
      <w:proofErr w:type="spellEnd"/>
      <w:r w:rsidRPr="00AD4201">
        <w:rPr>
          <w:lang w:val="en-US"/>
        </w:rPr>
        <w:t>, eds), pp. 463–487. Academic Press, San Diego.</w:t>
      </w:r>
    </w:p>
    <w:p w14:paraId="142F4FE1" w14:textId="77777777" w:rsidR="00AD4201" w:rsidRPr="00AD4201" w:rsidRDefault="00AD4201" w:rsidP="00AD4201">
      <w:pPr>
        <w:pStyle w:val="Bibliography"/>
        <w:rPr>
          <w:lang w:val="en-US"/>
        </w:rPr>
      </w:pPr>
      <w:r w:rsidRPr="00AD4201">
        <w:rPr>
          <w:b/>
          <w:bCs/>
          <w:lang w:val="en-US"/>
        </w:rPr>
        <w:t xml:space="preserve">Pan, Y., R. A. </w:t>
      </w:r>
      <w:proofErr w:type="spellStart"/>
      <w:r w:rsidRPr="00AD4201">
        <w:rPr>
          <w:b/>
          <w:bCs/>
          <w:lang w:val="en-US"/>
        </w:rPr>
        <w:t>Birdsey</w:t>
      </w:r>
      <w:proofErr w:type="spellEnd"/>
      <w:r w:rsidRPr="00AD4201">
        <w:rPr>
          <w:b/>
          <w:bCs/>
          <w:lang w:val="en-US"/>
        </w:rPr>
        <w:t xml:space="preserve">, J. Fang, R. Houghton, P. E. Kauppi, W. A. Kurz, O. L. Phillips, A. </w:t>
      </w:r>
      <w:proofErr w:type="spellStart"/>
      <w:r w:rsidRPr="00AD4201">
        <w:rPr>
          <w:b/>
          <w:bCs/>
          <w:lang w:val="en-US"/>
        </w:rPr>
        <w:t>Shvidenko</w:t>
      </w:r>
      <w:proofErr w:type="spellEnd"/>
      <w:r w:rsidRPr="00AD4201">
        <w:rPr>
          <w:b/>
          <w:bCs/>
          <w:lang w:val="en-US"/>
        </w:rPr>
        <w:t xml:space="preserve">, S. L. Lewis, J. G. </w:t>
      </w:r>
      <w:proofErr w:type="spellStart"/>
      <w:r w:rsidRPr="00AD4201">
        <w:rPr>
          <w:b/>
          <w:bCs/>
          <w:lang w:val="en-US"/>
        </w:rPr>
        <w:t>Canadell</w:t>
      </w:r>
      <w:proofErr w:type="spellEnd"/>
      <w:r w:rsidRPr="00AD4201">
        <w:rPr>
          <w:b/>
          <w:bCs/>
          <w:lang w:val="en-US"/>
        </w:rPr>
        <w:t xml:space="preserve">, </w:t>
      </w:r>
      <w:r w:rsidRPr="00AD4201">
        <w:rPr>
          <w:b/>
          <w:bCs/>
          <w:i/>
          <w:iCs/>
          <w:lang w:val="en-US"/>
        </w:rPr>
        <w:t>et al.</w:t>
      </w:r>
      <w:r w:rsidRPr="00AD4201">
        <w:rPr>
          <w:lang w:val="en-US"/>
        </w:rPr>
        <w:t xml:space="preserve"> </w:t>
      </w:r>
      <w:r w:rsidRPr="00AD4201">
        <w:rPr>
          <w:b/>
          <w:bCs/>
          <w:lang w:val="en-US"/>
        </w:rPr>
        <w:t>2011</w:t>
      </w:r>
      <w:r w:rsidRPr="00AD4201">
        <w:rPr>
          <w:lang w:val="en-US"/>
        </w:rPr>
        <w:t xml:space="preserve">. A large and persistent carbon sink in the world’s forests. </w:t>
      </w:r>
      <w:r w:rsidRPr="00AD4201">
        <w:rPr>
          <w:i/>
          <w:iCs/>
          <w:lang w:val="en-US"/>
        </w:rPr>
        <w:t>Science. 333: 988-993.</w:t>
      </w:r>
      <w:r w:rsidRPr="00AD4201">
        <w:rPr>
          <w:lang w:val="en-US"/>
        </w:rPr>
        <w:t xml:space="preserve"> </w:t>
      </w:r>
      <w:r w:rsidRPr="00AD4201">
        <w:rPr>
          <w:b/>
          <w:bCs/>
          <w:lang w:val="en-US"/>
        </w:rPr>
        <w:t>333</w:t>
      </w:r>
      <w:r w:rsidRPr="00AD4201">
        <w:rPr>
          <w:lang w:val="en-US"/>
        </w:rPr>
        <w:t>: 988–993.</w:t>
      </w:r>
    </w:p>
    <w:p w14:paraId="76183417" w14:textId="77777777" w:rsidR="00AD4201" w:rsidRPr="00AD4201" w:rsidRDefault="00AD4201" w:rsidP="00AD4201">
      <w:pPr>
        <w:pStyle w:val="Bibliography"/>
        <w:rPr>
          <w:lang w:val="en-US"/>
        </w:rPr>
      </w:pPr>
      <w:r w:rsidRPr="00AD4201">
        <w:rPr>
          <w:b/>
          <w:bCs/>
          <w:lang w:val="en-US"/>
        </w:rPr>
        <w:t>R Core Team</w:t>
      </w:r>
      <w:r w:rsidRPr="00AD4201">
        <w:rPr>
          <w:lang w:val="en-US"/>
        </w:rPr>
        <w:t xml:space="preserve">. </w:t>
      </w:r>
      <w:r w:rsidRPr="00AD4201">
        <w:rPr>
          <w:b/>
          <w:bCs/>
          <w:lang w:val="en-US"/>
        </w:rPr>
        <w:t>2020</w:t>
      </w:r>
      <w:r w:rsidRPr="00AD4201">
        <w:rPr>
          <w:lang w:val="en-US"/>
        </w:rPr>
        <w:t xml:space="preserve">. </w:t>
      </w:r>
      <w:r w:rsidRPr="00AD4201">
        <w:rPr>
          <w:i/>
          <w:iCs/>
          <w:lang w:val="en-US"/>
        </w:rPr>
        <w:t>R: A Language and Environment for Statistical Computing</w:t>
      </w:r>
      <w:r w:rsidRPr="00AD4201">
        <w:rPr>
          <w:lang w:val="en-US"/>
        </w:rPr>
        <w:t>. R Foundation for Statistical Computing, Vienna, Austria.</w:t>
      </w:r>
    </w:p>
    <w:p w14:paraId="19934FE4" w14:textId="77777777" w:rsidR="00AD4201" w:rsidRPr="00AD4201" w:rsidRDefault="00AD4201" w:rsidP="00AD4201">
      <w:pPr>
        <w:pStyle w:val="Bibliography"/>
        <w:rPr>
          <w:lang w:val="en-US"/>
        </w:rPr>
      </w:pPr>
      <w:r w:rsidRPr="00AD4201">
        <w:rPr>
          <w:b/>
          <w:bCs/>
          <w:lang w:val="en-US"/>
        </w:rPr>
        <w:t>Seddon, N., A. Chausson, P. Berry, C. A. J. Girardin, A. Smith and B. Turner</w:t>
      </w:r>
      <w:r w:rsidRPr="00AD4201">
        <w:rPr>
          <w:lang w:val="en-US"/>
        </w:rPr>
        <w:t xml:space="preserve">. </w:t>
      </w:r>
      <w:r w:rsidRPr="00AD4201">
        <w:rPr>
          <w:b/>
          <w:bCs/>
          <w:lang w:val="en-US"/>
        </w:rPr>
        <w:t>2020</w:t>
      </w:r>
      <w:r w:rsidRPr="00AD4201">
        <w:rPr>
          <w:lang w:val="en-US"/>
        </w:rPr>
        <w:t xml:space="preserve">. Understanding the value and limits of nature-based solutions to climate change and other global challenges. </w:t>
      </w:r>
      <w:r w:rsidRPr="00AD4201">
        <w:rPr>
          <w:i/>
          <w:iCs/>
          <w:lang w:val="en-US"/>
        </w:rPr>
        <w:t>Philosophical Transactions of the Royal Society B: Biological Sciences</w:t>
      </w:r>
      <w:r w:rsidRPr="00AD4201">
        <w:rPr>
          <w:lang w:val="en-US"/>
        </w:rPr>
        <w:t xml:space="preserve"> </w:t>
      </w:r>
      <w:r w:rsidRPr="00AD4201">
        <w:rPr>
          <w:b/>
          <w:bCs/>
          <w:lang w:val="en-US"/>
        </w:rPr>
        <w:t>375</w:t>
      </w:r>
      <w:r w:rsidRPr="00AD4201">
        <w:rPr>
          <w:lang w:val="en-US"/>
        </w:rPr>
        <w:t>: 20190120. Royal Society.</w:t>
      </w:r>
    </w:p>
    <w:p w14:paraId="436CA948" w14:textId="77777777" w:rsidR="00AD4201" w:rsidRPr="00AD4201" w:rsidRDefault="00AD4201" w:rsidP="00AD4201">
      <w:pPr>
        <w:pStyle w:val="Bibliography"/>
        <w:rPr>
          <w:lang w:val="en-US"/>
        </w:rPr>
      </w:pPr>
      <w:r w:rsidRPr="00AD4201">
        <w:rPr>
          <w:b/>
          <w:bCs/>
          <w:lang w:val="en-US"/>
        </w:rPr>
        <w:t>Sterner, T. E. and A. G. Davidson</w:t>
      </w:r>
      <w:r w:rsidRPr="00AD4201">
        <w:rPr>
          <w:lang w:val="en-US"/>
        </w:rPr>
        <w:t xml:space="preserve">. </w:t>
      </w:r>
      <w:r w:rsidRPr="00AD4201">
        <w:rPr>
          <w:b/>
          <w:bCs/>
          <w:lang w:val="en-US"/>
        </w:rPr>
        <w:t>1980</w:t>
      </w:r>
      <w:r w:rsidRPr="00AD4201">
        <w:rPr>
          <w:lang w:val="en-US"/>
        </w:rPr>
        <w:t xml:space="preserve">. Forest insect and disease conditions in Canada. </w:t>
      </w:r>
      <w:proofErr w:type="spellStart"/>
      <w:r w:rsidRPr="00AD4201">
        <w:rPr>
          <w:i/>
          <w:iCs/>
          <w:lang w:val="en-US"/>
        </w:rPr>
        <w:t>Catal</w:t>
      </w:r>
      <w:proofErr w:type="spellEnd"/>
      <w:r w:rsidRPr="00AD4201">
        <w:rPr>
          <w:lang w:val="en-US"/>
        </w:rPr>
        <w:t>. Fo21-1/1980E, Canadian Forestry Service.</w:t>
      </w:r>
    </w:p>
    <w:p w14:paraId="17ECDBAA" w14:textId="1A972FCC" w:rsidR="008537A8" w:rsidRDefault="00AD4201" w:rsidP="008537A8">
      <w:pPr>
        <w:pStyle w:val="Heading2"/>
      </w:pPr>
      <w:r>
        <w:fldChar w:fldCharType="end"/>
      </w:r>
    </w:p>
    <w:p w14:paraId="70232593" w14:textId="1AC991C3" w:rsidR="008537A8" w:rsidRPr="008537A8" w:rsidRDefault="008537A8" w:rsidP="008537A8"/>
    <w:sectPr w:rsidR="008537A8" w:rsidRPr="008537A8" w:rsidSect="002D6C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7301C" w14:textId="77777777" w:rsidR="004337EB" w:rsidRDefault="004337EB" w:rsidP="006F58F2">
      <w:r>
        <w:separator/>
      </w:r>
    </w:p>
  </w:endnote>
  <w:endnote w:type="continuationSeparator" w:id="0">
    <w:p w14:paraId="637DAE1A" w14:textId="77777777" w:rsidR="004337EB" w:rsidRDefault="004337EB" w:rsidP="006F5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CD6E" w14:textId="77777777" w:rsidR="004337EB" w:rsidRDefault="004337EB" w:rsidP="006F58F2">
      <w:r>
        <w:separator/>
      </w:r>
    </w:p>
  </w:footnote>
  <w:footnote w:type="continuationSeparator" w:id="0">
    <w:p w14:paraId="1B6135BA" w14:textId="77777777" w:rsidR="004337EB" w:rsidRDefault="004337EB" w:rsidP="006F58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A65351"/>
    <w:multiLevelType w:val="hybridMultilevel"/>
    <w:tmpl w:val="19CC28B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1082343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6A4"/>
    <w:rsid w:val="00032924"/>
    <w:rsid w:val="00052E38"/>
    <w:rsid w:val="00060B2B"/>
    <w:rsid w:val="000906A4"/>
    <w:rsid w:val="000E439A"/>
    <w:rsid w:val="00105CAB"/>
    <w:rsid w:val="00124FFA"/>
    <w:rsid w:val="00191A1B"/>
    <w:rsid w:val="001C7A8B"/>
    <w:rsid w:val="00207428"/>
    <w:rsid w:val="00242DD7"/>
    <w:rsid w:val="00243275"/>
    <w:rsid w:val="00255158"/>
    <w:rsid w:val="002679EC"/>
    <w:rsid w:val="00281A5A"/>
    <w:rsid w:val="002D6C35"/>
    <w:rsid w:val="00313DC6"/>
    <w:rsid w:val="003751EF"/>
    <w:rsid w:val="003A39E8"/>
    <w:rsid w:val="004337EB"/>
    <w:rsid w:val="00445E9A"/>
    <w:rsid w:val="004937EB"/>
    <w:rsid w:val="004D413D"/>
    <w:rsid w:val="004D5D93"/>
    <w:rsid w:val="00512413"/>
    <w:rsid w:val="005525EA"/>
    <w:rsid w:val="005D054A"/>
    <w:rsid w:val="005E68E0"/>
    <w:rsid w:val="005F0C47"/>
    <w:rsid w:val="00625831"/>
    <w:rsid w:val="006B26E5"/>
    <w:rsid w:val="006F4D11"/>
    <w:rsid w:val="006F58F2"/>
    <w:rsid w:val="00774859"/>
    <w:rsid w:val="00800CCA"/>
    <w:rsid w:val="00841204"/>
    <w:rsid w:val="008537A8"/>
    <w:rsid w:val="008C4A63"/>
    <w:rsid w:val="008E0DD5"/>
    <w:rsid w:val="008E3D5C"/>
    <w:rsid w:val="009C2E00"/>
    <w:rsid w:val="00A62B82"/>
    <w:rsid w:val="00A744BC"/>
    <w:rsid w:val="00AD4201"/>
    <w:rsid w:val="00B21C8C"/>
    <w:rsid w:val="00B3583F"/>
    <w:rsid w:val="00B40E72"/>
    <w:rsid w:val="00B961D3"/>
    <w:rsid w:val="00BA3052"/>
    <w:rsid w:val="00BA4430"/>
    <w:rsid w:val="00BA4BB1"/>
    <w:rsid w:val="00C34552"/>
    <w:rsid w:val="00C467B6"/>
    <w:rsid w:val="00C60B3B"/>
    <w:rsid w:val="00CA579B"/>
    <w:rsid w:val="00CB5E6D"/>
    <w:rsid w:val="00CD27C1"/>
    <w:rsid w:val="00CE470D"/>
    <w:rsid w:val="00CF2AB7"/>
    <w:rsid w:val="00D21E5F"/>
    <w:rsid w:val="00D63956"/>
    <w:rsid w:val="00E07705"/>
    <w:rsid w:val="00E332FB"/>
    <w:rsid w:val="00E40CD3"/>
    <w:rsid w:val="00E54BD6"/>
    <w:rsid w:val="00E55E71"/>
    <w:rsid w:val="00E72148"/>
    <w:rsid w:val="00EA45E6"/>
    <w:rsid w:val="00EB23AA"/>
    <w:rsid w:val="00EC1E67"/>
    <w:rsid w:val="00F53831"/>
    <w:rsid w:val="00F707BD"/>
    <w:rsid w:val="00FD58F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0381"/>
  <w14:defaultImageDpi w14:val="32767"/>
  <w15:chartTrackingRefBased/>
  <w15:docId w15:val="{6C9633F4-2163-5D49-97A3-7BD42AF8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A39E8"/>
    <w:rPr>
      <w:sz w:val="24"/>
      <w:szCs w:val="24"/>
      <w:lang w:val="en-CA"/>
    </w:rPr>
  </w:style>
  <w:style w:type="paragraph" w:styleId="Heading1">
    <w:name w:val="heading 1"/>
    <w:basedOn w:val="Normal"/>
    <w:next w:val="Normal"/>
    <w:link w:val="Heading1Char"/>
    <w:qFormat/>
    <w:rsid w:val="00124FFA"/>
    <w:pPr>
      <w:jc w:val="center"/>
      <w:outlineLvl w:val="0"/>
    </w:pPr>
    <w:rPr>
      <w:b/>
      <w:sz w:val="28"/>
      <w:szCs w:val="28"/>
    </w:rPr>
  </w:style>
  <w:style w:type="paragraph" w:styleId="Heading2">
    <w:name w:val="heading 2"/>
    <w:basedOn w:val="Normal"/>
    <w:next w:val="Normal"/>
    <w:link w:val="Heading2Char"/>
    <w:unhideWhenUsed/>
    <w:qFormat/>
    <w:rsid w:val="008E0DD5"/>
    <w:pPr>
      <w:spacing w:line="480" w:lineRule="auto"/>
      <w:outlineLvl w:val="1"/>
    </w:pPr>
    <w:rPr>
      <w:b/>
    </w:rPr>
  </w:style>
  <w:style w:type="paragraph" w:styleId="Heading3">
    <w:name w:val="heading 3"/>
    <w:basedOn w:val="Normal"/>
    <w:next w:val="Normal"/>
    <w:link w:val="Heading3Char"/>
    <w:unhideWhenUsed/>
    <w:qFormat/>
    <w:rsid w:val="008E0DD5"/>
    <w:pPr>
      <w:spacing w:line="480" w:lineRule="auto"/>
      <w:outlineLvl w:val="2"/>
    </w:pPr>
    <w:rPr>
      <w:i/>
    </w:rPr>
  </w:style>
  <w:style w:type="paragraph" w:styleId="Heading4">
    <w:name w:val="heading 4"/>
    <w:basedOn w:val="Heading3"/>
    <w:next w:val="Normal"/>
    <w:link w:val="Heading4Char"/>
    <w:unhideWhenUsed/>
    <w:qFormat/>
    <w:rsid w:val="00124FFA"/>
    <w:pPr>
      <w:ind w:firstLine="720"/>
      <w:outlineLvl w:val="3"/>
    </w:pPr>
    <w:rPr>
      <w:i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AuthorName">
    <w:name w:val="Title Page - Author Name"/>
    <w:basedOn w:val="Normal"/>
    <w:link w:val="TitlePage-AuthorNameChar"/>
    <w:qFormat/>
    <w:rsid w:val="00124FFA"/>
    <w:pPr>
      <w:jc w:val="center"/>
    </w:pPr>
    <w:rPr>
      <w:b/>
      <w:sz w:val="28"/>
      <w:szCs w:val="28"/>
    </w:rPr>
  </w:style>
  <w:style w:type="character" w:customStyle="1" w:styleId="TitlePage-AuthorNameChar">
    <w:name w:val="Title Page - Author Name Char"/>
    <w:link w:val="TitlePage-AuthorName"/>
    <w:rsid w:val="00124FFA"/>
    <w:rPr>
      <w:b/>
      <w:sz w:val="28"/>
      <w:szCs w:val="28"/>
    </w:rPr>
  </w:style>
  <w:style w:type="paragraph" w:customStyle="1" w:styleId="TitlePage">
    <w:name w:val="Title Page"/>
    <w:basedOn w:val="Normal"/>
    <w:link w:val="TitlePageChar"/>
    <w:qFormat/>
    <w:rsid w:val="00124FFA"/>
    <w:pPr>
      <w:jc w:val="center"/>
    </w:pPr>
  </w:style>
  <w:style w:type="character" w:customStyle="1" w:styleId="TitlePageChar">
    <w:name w:val="Title Page Char"/>
    <w:link w:val="TitlePage"/>
    <w:rsid w:val="00124FFA"/>
    <w:rPr>
      <w:sz w:val="24"/>
      <w:szCs w:val="24"/>
    </w:rPr>
  </w:style>
  <w:style w:type="paragraph" w:customStyle="1" w:styleId="Paragraph">
    <w:name w:val="Paragraph"/>
    <w:basedOn w:val="Normal"/>
    <w:link w:val="ParagraphChar"/>
    <w:qFormat/>
    <w:rsid w:val="008E0DD5"/>
    <w:pPr>
      <w:spacing w:line="480" w:lineRule="auto"/>
      <w:ind w:firstLine="709"/>
    </w:pPr>
  </w:style>
  <w:style w:type="character" w:customStyle="1" w:styleId="ParagraphChar">
    <w:name w:val="Paragraph Char"/>
    <w:link w:val="Paragraph"/>
    <w:rsid w:val="008E0DD5"/>
    <w:rPr>
      <w:sz w:val="24"/>
      <w:szCs w:val="24"/>
      <w:lang w:val="en-CA"/>
    </w:rPr>
  </w:style>
  <w:style w:type="character" w:customStyle="1" w:styleId="Heading1Char">
    <w:name w:val="Heading 1 Char"/>
    <w:link w:val="Heading1"/>
    <w:rsid w:val="00124FFA"/>
    <w:rPr>
      <w:b/>
      <w:sz w:val="28"/>
      <w:szCs w:val="28"/>
    </w:rPr>
  </w:style>
  <w:style w:type="character" w:customStyle="1" w:styleId="Heading2Char">
    <w:name w:val="Heading 2 Char"/>
    <w:link w:val="Heading2"/>
    <w:rsid w:val="008E0DD5"/>
    <w:rPr>
      <w:b/>
      <w:sz w:val="24"/>
      <w:szCs w:val="24"/>
      <w:lang w:val="en-CA"/>
    </w:rPr>
  </w:style>
  <w:style w:type="character" w:customStyle="1" w:styleId="Heading3Char">
    <w:name w:val="Heading 3 Char"/>
    <w:link w:val="Heading3"/>
    <w:rsid w:val="008E0DD5"/>
    <w:rPr>
      <w:i/>
      <w:sz w:val="24"/>
      <w:szCs w:val="24"/>
      <w:lang w:val="en-CA"/>
    </w:rPr>
  </w:style>
  <w:style w:type="character" w:customStyle="1" w:styleId="Heading4Char">
    <w:name w:val="Heading 4 Char"/>
    <w:basedOn w:val="DefaultParagraphFont"/>
    <w:link w:val="Heading4"/>
    <w:rsid w:val="00124FFA"/>
    <w:rPr>
      <w:sz w:val="24"/>
      <w:szCs w:val="24"/>
    </w:rPr>
  </w:style>
  <w:style w:type="paragraph" w:styleId="Title">
    <w:name w:val="Title"/>
    <w:basedOn w:val="Normal"/>
    <w:next w:val="Normal"/>
    <w:link w:val="TitleChar"/>
    <w:qFormat/>
    <w:rsid w:val="00124FFA"/>
    <w:pPr>
      <w:jc w:val="center"/>
    </w:pPr>
    <w:rPr>
      <w:b/>
      <w:sz w:val="36"/>
      <w:szCs w:val="36"/>
    </w:rPr>
  </w:style>
  <w:style w:type="character" w:customStyle="1" w:styleId="TitleChar">
    <w:name w:val="Title Char"/>
    <w:link w:val="Title"/>
    <w:rsid w:val="00124FFA"/>
    <w:rPr>
      <w:b/>
      <w:sz w:val="36"/>
      <w:szCs w:val="36"/>
    </w:rPr>
  </w:style>
  <w:style w:type="paragraph" w:styleId="ListParagraph">
    <w:name w:val="List Paragraph"/>
    <w:basedOn w:val="Normal"/>
    <w:uiPriority w:val="34"/>
    <w:qFormat/>
    <w:rsid w:val="00124FFA"/>
    <w:pPr>
      <w:ind w:left="720"/>
      <w:contextualSpacing/>
    </w:pPr>
  </w:style>
  <w:style w:type="paragraph" w:customStyle="1" w:styleId="Default">
    <w:name w:val="Default"/>
    <w:rsid w:val="000906A4"/>
    <w:pPr>
      <w:autoSpaceDE w:val="0"/>
      <w:autoSpaceDN w:val="0"/>
      <w:adjustRightInd w:val="0"/>
    </w:pPr>
    <w:rPr>
      <w:color w:val="000000"/>
      <w:sz w:val="24"/>
      <w:szCs w:val="24"/>
    </w:rPr>
  </w:style>
  <w:style w:type="table" w:styleId="TableGrid">
    <w:name w:val="Table Grid"/>
    <w:basedOn w:val="TableNormal"/>
    <w:uiPriority w:val="39"/>
    <w:rsid w:val="00281A5A"/>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3751EF"/>
    <w:pPr>
      <w:spacing w:after="200"/>
    </w:pPr>
    <w:rPr>
      <w:iCs/>
      <w:color w:val="000000" w:themeColor="text1"/>
      <w:szCs w:val="18"/>
    </w:rPr>
  </w:style>
  <w:style w:type="character" w:styleId="PlaceholderText">
    <w:name w:val="Placeholder Text"/>
    <w:basedOn w:val="DefaultParagraphFont"/>
    <w:uiPriority w:val="99"/>
    <w:semiHidden/>
    <w:rsid w:val="006B26E5"/>
    <w:rPr>
      <w:color w:val="808080"/>
    </w:rPr>
  </w:style>
  <w:style w:type="paragraph" w:styleId="Header">
    <w:name w:val="header"/>
    <w:basedOn w:val="Normal"/>
    <w:link w:val="HeaderChar"/>
    <w:uiPriority w:val="99"/>
    <w:unhideWhenUsed/>
    <w:rsid w:val="006F58F2"/>
    <w:pPr>
      <w:tabs>
        <w:tab w:val="center" w:pos="4680"/>
        <w:tab w:val="right" w:pos="9360"/>
      </w:tabs>
    </w:pPr>
  </w:style>
  <w:style w:type="character" w:customStyle="1" w:styleId="HeaderChar">
    <w:name w:val="Header Char"/>
    <w:basedOn w:val="DefaultParagraphFont"/>
    <w:link w:val="Header"/>
    <w:uiPriority w:val="99"/>
    <w:rsid w:val="006F58F2"/>
    <w:rPr>
      <w:sz w:val="24"/>
      <w:szCs w:val="24"/>
      <w:lang w:val="en-CA"/>
    </w:rPr>
  </w:style>
  <w:style w:type="paragraph" w:styleId="Footer">
    <w:name w:val="footer"/>
    <w:basedOn w:val="Normal"/>
    <w:link w:val="FooterChar"/>
    <w:uiPriority w:val="99"/>
    <w:unhideWhenUsed/>
    <w:rsid w:val="006F58F2"/>
    <w:pPr>
      <w:tabs>
        <w:tab w:val="center" w:pos="4680"/>
        <w:tab w:val="right" w:pos="9360"/>
      </w:tabs>
    </w:pPr>
  </w:style>
  <w:style w:type="character" w:customStyle="1" w:styleId="FooterChar">
    <w:name w:val="Footer Char"/>
    <w:basedOn w:val="DefaultParagraphFont"/>
    <w:link w:val="Footer"/>
    <w:uiPriority w:val="99"/>
    <w:rsid w:val="006F58F2"/>
    <w:rPr>
      <w:sz w:val="24"/>
      <w:szCs w:val="24"/>
      <w:lang w:val="en-CA"/>
    </w:rPr>
  </w:style>
  <w:style w:type="paragraph" w:styleId="Bibliography">
    <w:name w:val="Bibliography"/>
    <w:basedOn w:val="Normal"/>
    <w:next w:val="Normal"/>
    <w:uiPriority w:val="37"/>
    <w:unhideWhenUsed/>
    <w:rsid w:val="008537A8"/>
    <w:pPr>
      <w:tabs>
        <w:tab w:val="left" w:pos="380"/>
      </w:tabs>
      <w:spacing w:after="240"/>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5933">
      <w:bodyDiv w:val="1"/>
      <w:marLeft w:val="0"/>
      <w:marRight w:val="0"/>
      <w:marTop w:val="0"/>
      <w:marBottom w:val="0"/>
      <w:divBdr>
        <w:top w:val="none" w:sz="0" w:space="0" w:color="auto"/>
        <w:left w:val="none" w:sz="0" w:space="0" w:color="auto"/>
        <w:bottom w:val="none" w:sz="0" w:space="0" w:color="auto"/>
        <w:right w:val="none" w:sz="0" w:space="0" w:color="auto"/>
      </w:divBdr>
    </w:div>
    <w:div w:id="165825720">
      <w:bodyDiv w:val="1"/>
      <w:marLeft w:val="0"/>
      <w:marRight w:val="0"/>
      <w:marTop w:val="0"/>
      <w:marBottom w:val="0"/>
      <w:divBdr>
        <w:top w:val="none" w:sz="0" w:space="0" w:color="auto"/>
        <w:left w:val="none" w:sz="0" w:space="0" w:color="auto"/>
        <w:bottom w:val="none" w:sz="0" w:space="0" w:color="auto"/>
        <w:right w:val="none" w:sz="0" w:space="0" w:color="auto"/>
      </w:divBdr>
      <w:divsChild>
        <w:div w:id="458959251">
          <w:marLeft w:val="0"/>
          <w:marRight w:val="0"/>
          <w:marTop w:val="0"/>
          <w:marBottom w:val="0"/>
          <w:divBdr>
            <w:top w:val="none" w:sz="0" w:space="0" w:color="auto"/>
            <w:left w:val="none" w:sz="0" w:space="0" w:color="auto"/>
            <w:bottom w:val="none" w:sz="0" w:space="0" w:color="auto"/>
            <w:right w:val="none" w:sz="0" w:space="0" w:color="auto"/>
          </w:divBdr>
        </w:div>
        <w:div w:id="2124377025">
          <w:marLeft w:val="0"/>
          <w:marRight w:val="0"/>
          <w:marTop w:val="0"/>
          <w:marBottom w:val="0"/>
          <w:divBdr>
            <w:top w:val="none" w:sz="0" w:space="0" w:color="auto"/>
            <w:left w:val="none" w:sz="0" w:space="0" w:color="auto"/>
            <w:bottom w:val="none" w:sz="0" w:space="0" w:color="auto"/>
            <w:right w:val="none" w:sz="0" w:space="0" w:color="auto"/>
          </w:divBdr>
        </w:div>
        <w:div w:id="1708482032">
          <w:marLeft w:val="0"/>
          <w:marRight w:val="0"/>
          <w:marTop w:val="0"/>
          <w:marBottom w:val="0"/>
          <w:divBdr>
            <w:top w:val="none" w:sz="0" w:space="0" w:color="auto"/>
            <w:left w:val="none" w:sz="0" w:space="0" w:color="auto"/>
            <w:bottom w:val="none" w:sz="0" w:space="0" w:color="auto"/>
            <w:right w:val="none" w:sz="0" w:space="0" w:color="auto"/>
          </w:divBdr>
        </w:div>
        <w:div w:id="1910532276">
          <w:marLeft w:val="0"/>
          <w:marRight w:val="0"/>
          <w:marTop w:val="0"/>
          <w:marBottom w:val="0"/>
          <w:divBdr>
            <w:top w:val="none" w:sz="0" w:space="0" w:color="auto"/>
            <w:left w:val="none" w:sz="0" w:space="0" w:color="auto"/>
            <w:bottom w:val="none" w:sz="0" w:space="0" w:color="auto"/>
            <w:right w:val="none" w:sz="0" w:space="0" w:color="auto"/>
          </w:divBdr>
        </w:div>
      </w:divsChild>
    </w:div>
    <w:div w:id="738862868">
      <w:bodyDiv w:val="1"/>
      <w:marLeft w:val="0"/>
      <w:marRight w:val="0"/>
      <w:marTop w:val="0"/>
      <w:marBottom w:val="0"/>
      <w:divBdr>
        <w:top w:val="none" w:sz="0" w:space="0" w:color="auto"/>
        <w:left w:val="none" w:sz="0" w:space="0" w:color="auto"/>
        <w:bottom w:val="none" w:sz="0" w:space="0" w:color="auto"/>
        <w:right w:val="none" w:sz="0" w:space="0" w:color="auto"/>
      </w:divBdr>
      <w:divsChild>
        <w:div w:id="1828015844">
          <w:marLeft w:val="0"/>
          <w:marRight w:val="0"/>
          <w:marTop w:val="0"/>
          <w:marBottom w:val="0"/>
          <w:divBdr>
            <w:top w:val="none" w:sz="0" w:space="0" w:color="auto"/>
            <w:left w:val="none" w:sz="0" w:space="0" w:color="auto"/>
            <w:bottom w:val="none" w:sz="0" w:space="0" w:color="auto"/>
            <w:right w:val="none" w:sz="0" w:space="0" w:color="auto"/>
          </w:divBdr>
        </w:div>
        <w:div w:id="442303976">
          <w:marLeft w:val="0"/>
          <w:marRight w:val="0"/>
          <w:marTop w:val="0"/>
          <w:marBottom w:val="0"/>
          <w:divBdr>
            <w:top w:val="none" w:sz="0" w:space="0" w:color="auto"/>
            <w:left w:val="none" w:sz="0" w:space="0" w:color="auto"/>
            <w:bottom w:val="none" w:sz="0" w:space="0" w:color="auto"/>
            <w:right w:val="none" w:sz="0" w:space="0" w:color="auto"/>
          </w:divBdr>
        </w:div>
        <w:div w:id="418915474">
          <w:marLeft w:val="0"/>
          <w:marRight w:val="0"/>
          <w:marTop w:val="0"/>
          <w:marBottom w:val="0"/>
          <w:divBdr>
            <w:top w:val="none" w:sz="0" w:space="0" w:color="auto"/>
            <w:left w:val="none" w:sz="0" w:space="0" w:color="auto"/>
            <w:bottom w:val="none" w:sz="0" w:space="0" w:color="auto"/>
            <w:right w:val="none" w:sz="0" w:space="0" w:color="auto"/>
          </w:divBdr>
        </w:div>
        <w:div w:id="441802565">
          <w:marLeft w:val="0"/>
          <w:marRight w:val="0"/>
          <w:marTop w:val="0"/>
          <w:marBottom w:val="0"/>
          <w:divBdr>
            <w:top w:val="none" w:sz="0" w:space="0" w:color="auto"/>
            <w:left w:val="none" w:sz="0" w:space="0" w:color="auto"/>
            <w:bottom w:val="none" w:sz="0" w:space="0" w:color="auto"/>
            <w:right w:val="none" w:sz="0" w:space="0" w:color="auto"/>
          </w:divBdr>
        </w:div>
        <w:div w:id="2024739236">
          <w:marLeft w:val="0"/>
          <w:marRight w:val="0"/>
          <w:marTop w:val="0"/>
          <w:marBottom w:val="0"/>
          <w:divBdr>
            <w:top w:val="none" w:sz="0" w:space="0" w:color="auto"/>
            <w:left w:val="none" w:sz="0" w:space="0" w:color="auto"/>
            <w:bottom w:val="none" w:sz="0" w:space="0" w:color="auto"/>
            <w:right w:val="none" w:sz="0" w:space="0" w:color="auto"/>
          </w:divBdr>
        </w:div>
        <w:div w:id="1449616125">
          <w:marLeft w:val="0"/>
          <w:marRight w:val="0"/>
          <w:marTop w:val="0"/>
          <w:marBottom w:val="0"/>
          <w:divBdr>
            <w:top w:val="none" w:sz="0" w:space="0" w:color="auto"/>
            <w:left w:val="none" w:sz="0" w:space="0" w:color="auto"/>
            <w:bottom w:val="none" w:sz="0" w:space="0" w:color="auto"/>
            <w:right w:val="none" w:sz="0" w:space="0" w:color="auto"/>
          </w:divBdr>
        </w:div>
      </w:divsChild>
    </w:div>
    <w:div w:id="976298095">
      <w:bodyDiv w:val="1"/>
      <w:marLeft w:val="0"/>
      <w:marRight w:val="0"/>
      <w:marTop w:val="0"/>
      <w:marBottom w:val="0"/>
      <w:divBdr>
        <w:top w:val="none" w:sz="0" w:space="0" w:color="auto"/>
        <w:left w:val="none" w:sz="0" w:space="0" w:color="auto"/>
        <w:bottom w:val="none" w:sz="0" w:space="0" w:color="auto"/>
        <w:right w:val="none" w:sz="0" w:space="0" w:color="auto"/>
      </w:divBdr>
    </w:div>
    <w:div w:id="1273049652">
      <w:bodyDiv w:val="1"/>
      <w:marLeft w:val="0"/>
      <w:marRight w:val="0"/>
      <w:marTop w:val="0"/>
      <w:marBottom w:val="0"/>
      <w:divBdr>
        <w:top w:val="none" w:sz="0" w:space="0" w:color="auto"/>
        <w:left w:val="none" w:sz="0" w:space="0" w:color="auto"/>
        <w:bottom w:val="none" w:sz="0" w:space="0" w:color="auto"/>
        <w:right w:val="none" w:sz="0" w:space="0" w:color="auto"/>
      </w:divBdr>
      <w:divsChild>
        <w:div w:id="651325366">
          <w:marLeft w:val="0"/>
          <w:marRight w:val="0"/>
          <w:marTop w:val="0"/>
          <w:marBottom w:val="0"/>
          <w:divBdr>
            <w:top w:val="none" w:sz="0" w:space="0" w:color="auto"/>
            <w:left w:val="none" w:sz="0" w:space="0" w:color="auto"/>
            <w:bottom w:val="none" w:sz="0" w:space="0" w:color="auto"/>
            <w:right w:val="none" w:sz="0" w:space="0" w:color="auto"/>
          </w:divBdr>
        </w:div>
        <w:div w:id="1063530724">
          <w:marLeft w:val="0"/>
          <w:marRight w:val="0"/>
          <w:marTop w:val="0"/>
          <w:marBottom w:val="0"/>
          <w:divBdr>
            <w:top w:val="none" w:sz="0" w:space="0" w:color="auto"/>
            <w:left w:val="none" w:sz="0" w:space="0" w:color="auto"/>
            <w:bottom w:val="none" w:sz="0" w:space="0" w:color="auto"/>
            <w:right w:val="none" w:sz="0" w:space="0" w:color="auto"/>
          </w:divBdr>
        </w:div>
        <w:div w:id="1065298254">
          <w:marLeft w:val="0"/>
          <w:marRight w:val="0"/>
          <w:marTop w:val="0"/>
          <w:marBottom w:val="0"/>
          <w:divBdr>
            <w:top w:val="none" w:sz="0" w:space="0" w:color="auto"/>
            <w:left w:val="none" w:sz="0" w:space="0" w:color="auto"/>
            <w:bottom w:val="none" w:sz="0" w:space="0" w:color="auto"/>
            <w:right w:val="none" w:sz="0" w:space="0" w:color="auto"/>
          </w:divBdr>
        </w:div>
        <w:div w:id="977420251">
          <w:marLeft w:val="0"/>
          <w:marRight w:val="0"/>
          <w:marTop w:val="0"/>
          <w:marBottom w:val="0"/>
          <w:divBdr>
            <w:top w:val="none" w:sz="0" w:space="0" w:color="auto"/>
            <w:left w:val="none" w:sz="0" w:space="0" w:color="auto"/>
            <w:bottom w:val="none" w:sz="0" w:space="0" w:color="auto"/>
            <w:right w:val="none" w:sz="0" w:space="0" w:color="auto"/>
          </w:divBdr>
        </w:div>
        <w:div w:id="1522744012">
          <w:marLeft w:val="0"/>
          <w:marRight w:val="0"/>
          <w:marTop w:val="0"/>
          <w:marBottom w:val="0"/>
          <w:divBdr>
            <w:top w:val="none" w:sz="0" w:space="0" w:color="auto"/>
            <w:left w:val="none" w:sz="0" w:space="0" w:color="auto"/>
            <w:bottom w:val="none" w:sz="0" w:space="0" w:color="auto"/>
            <w:right w:val="none" w:sz="0" w:space="0" w:color="auto"/>
          </w:divBdr>
        </w:div>
        <w:div w:id="828593435">
          <w:marLeft w:val="0"/>
          <w:marRight w:val="0"/>
          <w:marTop w:val="0"/>
          <w:marBottom w:val="0"/>
          <w:divBdr>
            <w:top w:val="none" w:sz="0" w:space="0" w:color="auto"/>
            <w:left w:val="none" w:sz="0" w:space="0" w:color="auto"/>
            <w:bottom w:val="none" w:sz="0" w:space="0" w:color="auto"/>
            <w:right w:val="none" w:sz="0" w:space="0" w:color="auto"/>
          </w:divBdr>
        </w:div>
      </w:divsChild>
    </w:div>
    <w:div w:id="1325624023">
      <w:bodyDiv w:val="1"/>
      <w:marLeft w:val="0"/>
      <w:marRight w:val="0"/>
      <w:marTop w:val="0"/>
      <w:marBottom w:val="0"/>
      <w:divBdr>
        <w:top w:val="none" w:sz="0" w:space="0" w:color="auto"/>
        <w:left w:val="none" w:sz="0" w:space="0" w:color="auto"/>
        <w:bottom w:val="none" w:sz="0" w:space="0" w:color="auto"/>
        <w:right w:val="none" w:sz="0" w:space="0" w:color="auto"/>
      </w:divBdr>
    </w:div>
    <w:div w:id="1394350403">
      <w:bodyDiv w:val="1"/>
      <w:marLeft w:val="0"/>
      <w:marRight w:val="0"/>
      <w:marTop w:val="0"/>
      <w:marBottom w:val="0"/>
      <w:divBdr>
        <w:top w:val="none" w:sz="0" w:space="0" w:color="auto"/>
        <w:left w:val="none" w:sz="0" w:space="0" w:color="auto"/>
        <w:bottom w:val="none" w:sz="0" w:space="0" w:color="auto"/>
        <w:right w:val="none" w:sz="0" w:space="0" w:color="auto"/>
      </w:divBdr>
    </w:div>
    <w:div w:id="1462377329">
      <w:bodyDiv w:val="1"/>
      <w:marLeft w:val="0"/>
      <w:marRight w:val="0"/>
      <w:marTop w:val="0"/>
      <w:marBottom w:val="0"/>
      <w:divBdr>
        <w:top w:val="none" w:sz="0" w:space="0" w:color="auto"/>
        <w:left w:val="none" w:sz="0" w:space="0" w:color="auto"/>
        <w:bottom w:val="none" w:sz="0" w:space="0" w:color="auto"/>
        <w:right w:val="none" w:sz="0" w:space="0" w:color="auto"/>
      </w:divBdr>
      <w:divsChild>
        <w:div w:id="8078">
          <w:marLeft w:val="0"/>
          <w:marRight w:val="0"/>
          <w:marTop w:val="0"/>
          <w:marBottom w:val="0"/>
          <w:divBdr>
            <w:top w:val="none" w:sz="0" w:space="0" w:color="auto"/>
            <w:left w:val="none" w:sz="0" w:space="0" w:color="auto"/>
            <w:bottom w:val="none" w:sz="0" w:space="0" w:color="auto"/>
            <w:right w:val="none" w:sz="0" w:space="0" w:color="auto"/>
          </w:divBdr>
        </w:div>
        <w:div w:id="332757637">
          <w:marLeft w:val="0"/>
          <w:marRight w:val="0"/>
          <w:marTop w:val="0"/>
          <w:marBottom w:val="0"/>
          <w:divBdr>
            <w:top w:val="none" w:sz="0" w:space="0" w:color="auto"/>
            <w:left w:val="none" w:sz="0" w:space="0" w:color="auto"/>
            <w:bottom w:val="none" w:sz="0" w:space="0" w:color="auto"/>
            <w:right w:val="none" w:sz="0" w:space="0" w:color="auto"/>
          </w:divBdr>
        </w:div>
        <w:div w:id="2040887206">
          <w:marLeft w:val="0"/>
          <w:marRight w:val="0"/>
          <w:marTop w:val="0"/>
          <w:marBottom w:val="0"/>
          <w:divBdr>
            <w:top w:val="none" w:sz="0" w:space="0" w:color="auto"/>
            <w:left w:val="none" w:sz="0" w:space="0" w:color="auto"/>
            <w:bottom w:val="none" w:sz="0" w:space="0" w:color="auto"/>
            <w:right w:val="none" w:sz="0" w:space="0" w:color="auto"/>
          </w:divBdr>
        </w:div>
        <w:div w:id="1390691694">
          <w:marLeft w:val="0"/>
          <w:marRight w:val="0"/>
          <w:marTop w:val="0"/>
          <w:marBottom w:val="0"/>
          <w:divBdr>
            <w:top w:val="none" w:sz="0" w:space="0" w:color="auto"/>
            <w:left w:val="none" w:sz="0" w:space="0" w:color="auto"/>
            <w:bottom w:val="none" w:sz="0" w:space="0" w:color="auto"/>
            <w:right w:val="none" w:sz="0" w:space="0" w:color="auto"/>
          </w:divBdr>
        </w:div>
      </w:divsChild>
    </w:div>
    <w:div w:id="1589078670">
      <w:bodyDiv w:val="1"/>
      <w:marLeft w:val="0"/>
      <w:marRight w:val="0"/>
      <w:marTop w:val="0"/>
      <w:marBottom w:val="0"/>
      <w:divBdr>
        <w:top w:val="none" w:sz="0" w:space="0" w:color="auto"/>
        <w:left w:val="none" w:sz="0" w:space="0" w:color="auto"/>
        <w:bottom w:val="none" w:sz="0" w:space="0" w:color="auto"/>
        <w:right w:val="none" w:sz="0" w:space="0" w:color="auto"/>
      </w:divBdr>
    </w:div>
    <w:div w:id="204952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7AFF6-55DB-014A-9622-D69A8F219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22</Pages>
  <Words>8135</Words>
  <Characters>46373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Emmerson Wilson</dc:creator>
  <cp:keywords/>
  <dc:description/>
  <cp:lastModifiedBy>Emmerson Wilson</cp:lastModifiedBy>
  <cp:revision>18</cp:revision>
  <dcterms:created xsi:type="dcterms:W3CDTF">2022-10-27T13:37:00Z</dcterms:created>
  <dcterms:modified xsi:type="dcterms:W3CDTF">2022-11-29T18:56:00Z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id="GeThxOmD"/&gt;&lt;style id="http://www.zotero.org/styles/the-biological-bulletin" hasBibliography="1" bibliographyStyleHasBeenSet="1"/&gt;&lt;prefs&gt;&lt;pref name="fieldType" value="Field"/&gt;&lt;/prefs&gt;&lt;/data&gt;</vt:lpwstr>
  </property>
  <property fmtid="{D5CDD505-2E9C-101B-9397-08002B2CF9AE}" pid="3" name="ZOTERO_PREF_2">
    <vt:lpwstr/>
  </property>
</Properties>
</file>